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3B1A2" w14:textId="77777777" w:rsidR="0057383D" w:rsidRPr="00911AA2" w:rsidRDefault="0057383D" w:rsidP="00985A60">
      <w:pPr>
        <w:tabs>
          <w:tab w:val="left" w:pos="2013"/>
        </w:tabs>
        <w:rPr>
          <w:rFonts w:ascii="Arial" w:hAnsi="Arial" w:cs="Arial"/>
          <w:i/>
        </w:rPr>
      </w:pPr>
    </w:p>
    <w:p w14:paraId="65817E1B" w14:textId="37E01ECD" w:rsidR="00985A60" w:rsidRPr="00911AA2" w:rsidRDefault="004106C8" w:rsidP="00911AA2">
      <w:pPr>
        <w:pStyle w:val="Nagwek40"/>
        <w:keepNext/>
        <w:keepLines/>
        <w:shd w:val="clear" w:color="auto" w:fill="auto"/>
        <w:spacing w:after="0" w:line="268" w:lineRule="exact"/>
        <w:ind w:left="6237"/>
        <w:jc w:val="left"/>
        <w:rPr>
          <w:i/>
          <w:color w:val="000000"/>
        </w:rPr>
      </w:pPr>
      <w:r w:rsidRPr="00911AA2">
        <w:rPr>
          <w:i/>
          <w:color w:val="000000"/>
        </w:rPr>
        <w:t>Załącznik</w:t>
      </w:r>
      <w:r w:rsidR="00C91BF2" w:rsidRPr="00911AA2">
        <w:rPr>
          <w:i/>
          <w:color w:val="000000"/>
        </w:rPr>
        <w:t xml:space="preserve"> </w:t>
      </w:r>
      <w:r w:rsidRPr="00911AA2">
        <w:rPr>
          <w:i/>
          <w:color w:val="000000"/>
        </w:rPr>
        <w:t xml:space="preserve">do </w:t>
      </w:r>
    </w:p>
    <w:p w14:paraId="07526D05" w14:textId="6E7FA3C2" w:rsidR="002B58BE" w:rsidRPr="00911AA2" w:rsidRDefault="00985A60" w:rsidP="00911AA2">
      <w:pPr>
        <w:pStyle w:val="Nagwek40"/>
        <w:keepNext/>
        <w:keepLines/>
        <w:shd w:val="clear" w:color="auto" w:fill="auto"/>
        <w:spacing w:line="268" w:lineRule="exact"/>
        <w:ind w:left="6237"/>
        <w:jc w:val="left"/>
        <w:rPr>
          <w:i/>
          <w:color w:val="000000"/>
        </w:rPr>
      </w:pPr>
      <w:r w:rsidRPr="00911AA2">
        <w:rPr>
          <w:i/>
          <w:color w:val="000000"/>
        </w:rPr>
        <w:t>„</w:t>
      </w:r>
      <w:r w:rsidR="00C91BF2" w:rsidRPr="00911AA2">
        <w:rPr>
          <w:i/>
          <w:color w:val="000000"/>
        </w:rPr>
        <w:t>Procedury</w:t>
      </w:r>
      <w:r w:rsidR="004106C8" w:rsidRPr="00911AA2">
        <w:rPr>
          <w:i/>
          <w:color w:val="000000"/>
        </w:rPr>
        <w:t xml:space="preserve"> </w:t>
      </w:r>
      <w:r w:rsidRPr="00911AA2">
        <w:rPr>
          <w:i/>
          <w:color w:val="000000"/>
        </w:rPr>
        <w:t xml:space="preserve">udostępniania do ponownego wykorzystywania informacji sektora publicznego </w:t>
      </w:r>
      <w:r w:rsidR="004106C8" w:rsidRPr="00911AA2">
        <w:rPr>
          <w:i/>
          <w:color w:val="000000"/>
        </w:rPr>
        <w:t>Ia-</w:t>
      </w:r>
      <w:r w:rsidR="0057383D" w:rsidRPr="00911AA2">
        <w:rPr>
          <w:i/>
          <w:color w:val="000000"/>
        </w:rPr>
        <w:t>17</w:t>
      </w:r>
      <w:r w:rsidRPr="00911AA2">
        <w:rPr>
          <w:i/>
          <w:color w:val="000000"/>
        </w:rPr>
        <w:t>”</w:t>
      </w:r>
    </w:p>
    <w:p w14:paraId="23D9FC9A" w14:textId="77777777" w:rsidR="00746306" w:rsidRDefault="00746306" w:rsidP="004106C8">
      <w:pPr>
        <w:pStyle w:val="Nagwek40"/>
        <w:keepNext/>
        <w:keepLines/>
        <w:shd w:val="clear" w:color="auto" w:fill="auto"/>
        <w:spacing w:line="268" w:lineRule="exact"/>
        <w:jc w:val="right"/>
        <w:rPr>
          <w:color w:val="000000"/>
          <w:sz w:val="24"/>
          <w:szCs w:val="24"/>
        </w:rPr>
      </w:pPr>
    </w:p>
    <w:p w14:paraId="183B8CC3" w14:textId="77777777" w:rsidR="00761469" w:rsidRPr="00761469" w:rsidRDefault="00761469" w:rsidP="007614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bidi="ar-SA"/>
        </w:rPr>
      </w:pPr>
      <w:r w:rsidRPr="00761469">
        <w:rPr>
          <w:rFonts w:ascii="Verdana" w:eastAsia="Times New Roman" w:hAnsi="Verdana" w:cs="Times New Roman"/>
          <w:b/>
          <w:bCs/>
          <w:sz w:val="20"/>
          <w:szCs w:val="24"/>
          <w:lang w:bidi="ar-SA"/>
        </w:rPr>
        <w:t>WNIOSEK</w:t>
      </w:r>
    </w:p>
    <w:p w14:paraId="3F93CD7D" w14:textId="77777777" w:rsidR="00761469" w:rsidRDefault="00761469" w:rsidP="007614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bidi="ar-SA"/>
        </w:rPr>
      </w:pPr>
      <w:r w:rsidRPr="00761469">
        <w:rPr>
          <w:rFonts w:ascii="Verdana" w:eastAsia="Times New Roman" w:hAnsi="Verdana" w:cs="Times New Roman"/>
          <w:b/>
          <w:bCs/>
          <w:sz w:val="20"/>
          <w:szCs w:val="24"/>
          <w:lang w:bidi="ar-SA"/>
        </w:rPr>
        <w:t>o ponowne wykorzystanie informacji sektora publicznego</w:t>
      </w:r>
    </w:p>
    <w:p w14:paraId="2CEFF864" w14:textId="77777777" w:rsidR="00173E0C" w:rsidRDefault="00173E0C" w:rsidP="007614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bidi="ar-SA"/>
        </w:rPr>
      </w:pPr>
    </w:p>
    <w:p w14:paraId="243F0B2E" w14:textId="77777777" w:rsidR="00761469" w:rsidRPr="00761469" w:rsidRDefault="00761469" w:rsidP="00761469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bidi="ar-SA"/>
        </w:rPr>
      </w:pPr>
    </w:p>
    <w:p w14:paraId="219CA43A" w14:textId="77777777" w:rsidR="00761469" w:rsidRPr="00761469" w:rsidRDefault="00761469" w:rsidP="00761469">
      <w:pPr>
        <w:spacing w:after="0" w:line="240" w:lineRule="auto"/>
        <w:rPr>
          <w:rFonts w:ascii="Verdana" w:eastAsia="Times New Roman" w:hAnsi="Verdana" w:cs="Times New Roman"/>
          <w:sz w:val="16"/>
          <w:szCs w:val="24"/>
          <w:lang w:bidi="ar-SA"/>
        </w:rPr>
      </w:pPr>
      <w:r w:rsidRPr="00761469">
        <w:rPr>
          <w:rFonts w:ascii="Verdana" w:eastAsia="Times New Roman" w:hAnsi="Verdana" w:cs="Times New Roman"/>
          <w:sz w:val="16"/>
          <w:szCs w:val="24"/>
          <w:lang w:bidi="ar-SA"/>
        </w:rPr>
        <w:t>Nazwa podmiotu zobowiązanego</w:t>
      </w:r>
      <w:r w:rsidRPr="00761469">
        <w:rPr>
          <w:rFonts w:ascii="Verdana" w:eastAsia="Times New Roman" w:hAnsi="Verdana" w:cs="Times New Roman"/>
          <w:sz w:val="16"/>
          <w:szCs w:val="24"/>
          <w:vertAlign w:val="superscript"/>
          <w:lang w:bidi="ar-SA"/>
        </w:rPr>
        <w:t>1)</w:t>
      </w:r>
      <w:r w:rsidRPr="00761469">
        <w:rPr>
          <w:rFonts w:ascii="Verdana" w:eastAsia="Times New Roman" w:hAnsi="Verdana" w:cs="Times New Roman"/>
          <w:sz w:val="16"/>
          <w:szCs w:val="24"/>
          <w:lang w:bidi="ar-SA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761469" w:rsidRPr="00761469" w14:paraId="0611AA8A" w14:textId="77777777" w:rsidTr="008B41D2">
        <w:trPr>
          <w:trHeight w:val="397"/>
        </w:trPr>
        <w:tc>
          <w:tcPr>
            <w:tcW w:w="10201" w:type="dxa"/>
          </w:tcPr>
          <w:p w14:paraId="1155079C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bidi="ar-SA"/>
              </w:rPr>
            </w:pPr>
          </w:p>
        </w:tc>
      </w:tr>
    </w:tbl>
    <w:p w14:paraId="6EC832D1" w14:textId="77777777" w:rsidR="00761469" w:rsidRPr="00761469" w:rsidRDefault="00761469" w:rsidP="00761469">
      <w:pPr>
        <w:spacing w:after="0" w:line="240" w:lineRule="auto"/>
        <w:rPr>
          <w:rFonts w:ascii="Verdana" w:eastAsia="Times New Roman" w:hAnsi="Verdana" w:cs="Times New Roman"/>
          <w:sz w:val="14"/>
          <w:szCs w:val="24"/>
          <w:lang w:bidi="ar-SA"/>
        </w:rPr>
      </w:pPr>
      <w:r w:rsidRPr="00761469">
        <w:rPr>
          <w:rFonts w:ascii="Verdana" w:eastAsia="Times New Roman" w:hAnsi="Verdana" w:cs="Times New Roman"/>
          <w:sz w:val="14"/>
          <w:szCs w:val="24"/>
          <w:lang w:bidi="ar-SA"/>
        </w:rPr>
        <w:t>Dotyczy zadań realizowanych przez PKP Polskie Linie Kolejowe S.A.</w:t>
      </w:r>
    </w:p>
    <w:p w14:paraId="11526F18" w14:textId="77777777" w:rsidR="00761469" w:rsidRPr="00761469" w:rsidRDefault="00761469" w:rsidP="00761469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bidi="ar-SA"/>
        </w:rPr>
      </w:pPr>
    </w:p>
    <w:p w14:paraId="227CA63D" w14:textId="77777777" w:rsidR="00761469" w:rsidRPr="00761469" w:rsidRDefault="00761469" w:rsidP="00761469">
      <w:pPr>
        <w:spacing w:after="0" w:line="240" w:lineRule="auto"/>
        <w:rPr>
          <w:rFonts w:ascii="Verdana" w:eastAsia="Times New Roman" w:hAnsi="Verdana" w:cs="Times New Roman"/>
          <w:b/>
          <w:sz w:val="16"/>
          <w:szCs w:val="24"/>
          <w:lang w:bidi="ar-SA"/>
        </w:rPr>
      </w:pPr>
      <w:r w:rsidRPr="00761469">
        <w:rPr>
          <w:rFonts w:ascii="Verdana" w:eastAsia="Times New Roman" w:hAnsi="Verdana" w:cs="Times New Roman"/>
          <w:b/>
          <w:sz w:val="16"/>
          <w:szCs w:val="24"/>
          <w:lang w:bidi="ar-SA"/>
        </w:rPr>
        <w:t>I. Informacje o wnioskodawcy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103"/>
      </w:tblGrid>
      <w:tr w:rsidR="00761469" w:rsidRPr="00761469" w14:paraId="4519FD01" w14:textId="77777777" w:rsidTr="008B41D2">
        <w:trPr>
          <w:trHeight w:val="1784"/>
        </w:trPr>
        <w:tc>
          <w:tcPr>
            <w:tcW w:w="5098" w:type="dxa"/>
          </w:tcPr>
          <w:p w14:paraId="230246AE" w14:textId="77777777" w:rsidR="00761469" w:rsidRPr="00761469" w:rsidRDefault="00761469" w:rsidP="00761469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I.A. Wnioskodawca</w:t>
            </w:r>
          </w:p>
          <w:p w14:paraId="295E56DB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761469" w:rsidRPr="00761469" w14:paraId="0A6E7935" w14:textId="77777777" w:rsidTr="008B41D2">
              <w:trPr>
                <w:trHeight w:val="329"/>
              </w:trPr>
              <w:tc>
                <w:tcPr>
                  <w:tcW w:w="4855" w:type="dxa"/>
                </w:tcPr>
                <w:p w14:paraId="2336DAA4" w14:textId="77777777" w:rsidR="00761469" w:rsidRPr="00761469" w:rsidRDefault="00761469" w:rsidP="00761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24"/>
                      <w:lang w:bidi="ar-SA"/>
                    </w:rPr>
                  </w:pPr>
                </w:p>
              </w:tc>
            </w:tr>
          </w:tbl>
          <w:p w14:paraId="4B2C9F80" w14:textId="77777777" w:rsidR="00761469" w:rsidRPr="00761469" w:rsidRDefault="00761469" w:rsidP="00761469">
            <w:pPr>
              <w:spacing w:after="0" w:line="240" w:lineRule="auto"/>
              <w:ind w:right="146"/>
              <w:jc w:val="both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761469" w:rsidRPr="00761469" w14:paraId="4E0B2947" w14:textId="77777777" w:rsidTr="008B41D2">
              <w:trPr>
                <w:trHeight w:val="610"/>
              </w:trPr>
              <w:tc>
                <w:tcPr>
                  <w:tcW w:w="4855" w:type="dxa"/>
                </w:tcPr>
                <w:p w14:paraId="09EFC2A7" w14:textId="77777777" w:rsidR="00761469" w:rsidRPr="00761469" w:rsidRDefault="00761469" w:rsidP="00761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24"/>
                      <w:lang w:bidi="ar-SA"/>
                    </w:rPr>
                  </w:pPr>
                </w:p>
              </w:tc>
            </w:tr>
          </w:tbl>
          <w:p w14:paraId="1D3B73DE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24"/>
                <w:lang w:bidi="ar-SA"/>
              </w:rPr>
            </w:pPr>
          </w:p>
        </w:tc>
        <w:tc>
          <w:tcPr>
            <w:tcW w:w="5103" w:type="dxa"/>
          </w:tcPr>
          <w:p w14:paraId="0CD8D4C8" w14:textId="77777777" w:rsidR="00761469" w:rsidRPr="00761469" w:rsidRDefault="00761469" w:rsidP="00761469">
            <w:pPr>
              <w:numPr>
                <w:ilvl w:val="0"/>
                <w:numId w:val="32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I.B. Pełnomocnik</w:t>
            </w:r>
          </w:p>
          <w:p w14:paraId="7567BAEB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761469" w:rsidRPr="00761469" w14:paraId="41C71934" w14:textId="77777777" w:rsidTr="008B41D2">
              <w:trPr>
                <w:trHeight w:val="329"/>
              </w:trPr>
              <w:tc>
                <w:tcPr>
                  <w:tcW w:w="4820" w:type="dxa"/>
                </w:tcPr>
                <w:p w14:paraId="277AC767" w14:textId="77777777" w:rsidR="00761469" w:rsidRPr="00761469" w:rsidRDefault="00761469" w:rsidP="00761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24"/>
                      <w:lang w:bidi="ar-SA"/>
                    </w:rPr>
                  </w:pPr>
                </w:p>
                <w:p w14:paraId="2C4081FA" w14:textId="77777777" w:rsidR="00761469" w:rsidRPr="00761469" w:rsidRDefault="00761469" w:rsidP="00761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24"/>
                      <w:lang w:bidi="ar-SA"/>
                    </w:rPr>
                  </w:pPr>
                </w:p>
              </w:tc>
            </w:tr>
          </w:tbl>
          <w:p w14:paraId="0E1EC160" w14:textId="77777777" w:rsidR="00761469" w:rsidRPr="00761469" w:rsidRDefault="00761469" w:rsidP="00761469">
            <w:pPr>
              <w:spacing w:after="0" w:line="240" w:lineRule="auto"/>
              <w:ind w:right="146"/>
              <w:jc w:val="both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761469" w:rsidRPr="00761469" w14:paraId="44A6A08C" w14:textId="77777777" w:rsidTr="008B41D2">
              <w:trPr>
                <w:trHeight w:val="610"/>
              </w:trPr>
              <w:tc>
                <w:tcPr>
                  <w:tcW w:w="4820" w:type="dxa"/>
                </w:tcPr>
                <w:p w14:paraId="4CED3F6A" w14:textId="77777777" w:rsidR="00761469" w:rsidRPr="00761469" w:rsidRDefault="00761469" w:rsidP="00761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24"/>
                      <w:lang w:bidi="ar-SA"/>
                    </w:rPr>
                  </w:pPr>
                </w:p>
              </w:tc>
            </w:tr>
          </w:tbl>
          <w:p w14:paraId="4769E8EF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24"/>
                <w:lang w:bidi="ar-SA"/>
              </w:rPr>
            </w:pPr>
          </w:p>
        </w:tc>
      </w:tr>
    </w:tbl>
    <w:p w14:paraId="110BE396" w14:textId="77777777" w:rsidR="00761469" w:rsidRPr="00761469" w:rsidRDefault="00761469" w:rsidP="00761469">
      <w:pPr>
        <w:spacing w:after="0" w:line="240" w:lineRule="auto"/>
        <w:rPr>
          <w:rFonts w:ascii="Verdana" w:eastAsia="Times New Roman" w:hAnsi="Verdana" w:cs="Times New Roman"/>
          <w:sz w:val="16"/>
          <w:szCs w:val="24"/>
          <w:lang w:bidi="ar-SA"/>
        </w:rPr>
      </w:pPr>
    </w:p>
    <w:p w14:paraId="1026AB44" w14:textId="77777777" w:rsidR="00761469" w:rsidRPr="00761469" w:rsidRDefault="00761469" w:rsidP="00761469">
      <w:pPr>
        <w:spacing w:after="0" w:line="240" w:lineRule="auto"/>
        <w:rPr>
          <w:rFonts w:ascii="Verdana" w:eastAsia="Times New Roman" w:hAnsi="Verdana" w:cs="Times New Roman"/>
          <w:b/>
          <w:sz w:val="16"/>
          <w:szCs w:val="24"/>
          <w:lang w:bidi="ar-SA"/>
        </w:rPr>
      </w:pPr>
      <w:r w:rsidRPr="00761469">
        <w:rPr>
          <w:rFonts w:ascii="Verdana" w:eastAsia="Times New Roman" w:hAnsi="Verdana" w:cs="Times New Roman"/>
          <w:b/>
          <w:sz w:val="16"/>
          <w:szCs w:val="24"/>
          <w:lang w:bidi="ar-SA"/>
        </w:rPr>
        <w:t>II. Zakres ponownego wykorzystania udostępnianej informacji sektora publicznego</w:t>
      </w:r>
    </w:p>
    <w:p w14:paraId="368504E7" w14:textId="77777777" w:rsidR="00761469" w:rsidRPr="00761469" w:rsidRDefault="00761469" w:rsidP="00761469">
      <w:pPr>
        <w:spacing w:after="0" w:line="240" w:lineRule="auto"/>
        <w:rPr>
          <w:rFonts w:ascii="Verdana" w:eastAsia="Times New Roman" w:hAnsi="Verdana" w:cs="Times New Roman"/>
          <w:sz w:val="16"/>
          <w:szCs w:val="24"/>
          <w:lang w:bidi="ar-SA"/>
        </w:rPr>
      </w:pPr>
      <w:r w:rsidRPr="00761469">
        <w:rPr>
          <w:rFonts w:ascii="Verdana" w:eastAsia="Times New Roman" w:hAnsi="Verdana" w:cs="Times New Roman"/>
          <w:sz w:val="16"/>
          <w:szCs w:val="24"/>
          <w:lang w:bidi="ar-SA"/>
        </w:rPr>
        <w:t>Na podstawie art. 21 ustawy z dnia 25 lutego 2016 r. o ponownym wykorzystywaniu informacji sektora publicznego wnoszę o: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6895"/>
      </w:tblGrid>
      <w:tr w:rsidR="00761469" w:rsidRPr="00761469" w14:paraId="4FB739C7" w14:textId="77777777" w:rsidTr="008B41D2">
        <w:trPr>
          <w:trHeight w:val="1623"/>
        </w:trPr>
        <w:tc>
          <w:tcPr>
            <w:tcW w:w="3306" w:type="dxa"/>
          </w:tcPr>
          <w:p w14:paraId="2819EA69" w14:textId="77777777" w:rsidR="00761469" w:rsidRPr="00761469" w:rsidRDefault="00761469" w:rsidP="00761469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II.A. udostępnienie informacji sektora publicznego, która będzie ponownie wykorzystywana</w:t>
            </w:r>
          </w:p>
          <w:p w14:paraId="0542857B" w14:textId="77777777" w:rsidR="00761469" w:rsidRPr="00761469" w:rsidRDefault="00761469" w:rsidP="007614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bidi="ar-SA"/>
              </w:rPr>
            </w:pPr>
          </w:p>
        </w:tc>
        <w:tc>
          <w:tcPr>
            <w:tcW w:w="6895" w:type="dxa"/>
          </w:tcPr>
          <w:p w14:paraId="64077029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24"/>
                <w:lang w:bidi="ar-SA"/>
              </w:rPr>
            </w:pPr>
          </w:p>
          <w:p w14:paraId="0C66C2BE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Zakres informacji sektora publicznego, której dotyczy wniosek</w:t>
            </w:r>
            <w:r w:rsidRPr="00761469">
              <w:rPr>
                <w:rFonts w:ascii="Verdana" w:eastAsia="Times New Roman" w:hAnsi="Verdana" w:cs="Times New Roman"/>
                <w:sz w:val="16"/>
                <w:szCs w:val="24"/>
                <w:vertAlign w:val="superscript"/>
                <w:lang w:bidi="ar-SA"/>
              </w:rPr>
              <w:t>2)</w:t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79"/>
            </w:tblGrid>
            <w:tr w:rsidR="00761469" w:rsidRPr="00761469" w14:paraId="6F28FB4A" w14:textId="77777777" w:rsidTr="008B41D2">
              <w:trPr>
                <w:trHeight w:val="1293"/>
              </w:trPr>
              <w:tc>
                <w:tcPr>
                  <w:tcW w:w="6679" w:type="dxa"/>
                </w:tcPr>
                <w:p w14:paraId="5D49B170" w14:textId="77777777" w:rsidR="00761469" w:rsidRPr="00761469" w:rsidRDefault="00761469" w:rsidP="00761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4"/>
                      <w:lang w:bidi="ar-SA"/>
                    </w:rPr>
                  </w:pPr>
                </w:p>
              </w:tc>
            </w:tr>
          </w:tbl>
          <w:p w14:paraId="123D2B6A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bidi="ar-SA"/>
              </w:rPr>
            </w:pPr>
          </w:p>
        </w:tc>
      </w:tr>
      <w:tr w:rsidR="00761469" w:rsidRPr="00761469" w14:paraId="2130C428" w14:textId="77777777" w:rsidTr="008B41D2">
        <w:trPr>
          <w:trHeight w:val="2988"/>
        </w:trPr>
        <w:tc>
          <w:tcPr>
            <w:tcW w:w="3306" w:type="dxa"/>
          </w:tcPr>
          <w:p w14:paraId="433070F1" w14:textId="77777777" w:rsidR="00761469" w:rsidRPr="00761469" w:rsidRDefault="00761469" w:rsidP="00761469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noProof/>
                <w:sz w:val="14"/>
                <w:szCs w:val="24"/>
                <w:lang w:bidi="ar-SA"/>
              </w:rPr>
              <w:t>II.B. wykorzystanie informacji sektora publicznego już udostępnionej lub przekazanej</w:t>
            </w:r>
            <w:r w:rsidRPr="00761469">
              <w:rPr>
                <w:rFonts w:ascii="Verdana" w:eastAsia="Times New Roman" w:hAnsi="Verdana" w:cs="Times New Roman"/>
                <w:sz w:val="16"/>
                <w:szCs w:val="24"/>
                <w:vertAlign w:val="superscript"/>
                <w:lang w:bidi="ar-SA"/>
              </w:rPr>
              <w:t>3)</w:t>
            </w:r>
          </w:p>
        </w:tc>
        <w:tc>
          <w:tcPr>
            <w:tcW w:w="6895" w:type="dxa"/>
          </w:tcPr>
          <w:p w14:paraId="3469ABBD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24"/>
                <w:lang w:bidi="ar-SA"/>
              </w:rPr>
            </w:pPr>
          </w:p>
          <w:p w14:paraId="54EE3180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79"/>
            </w:tblGrid>
            <w:tr w:rsidR="00761469" w:rsidRPr="00761469" w14:paraId="4DB9CC50" w14:textId="77777777" w:rsidTr="008B41D2">
              <w:trPr>
                <w:trHeight w:val="968"/>
              </w:trPr>
              <w:tc>
                <w:tcPr>
                  <w:tcW w:w="6679" w:type="dxa"/>
                </w:tcPr>
                <w:p w14:paraId="50EDCC0C" w14:textId="77777777" w:rsidR="00761469" w:rsidRPr="00761469" w:rsidRDefault="00761469" w:rsidP="00761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4"/>
                      <w:lang w:bidi="ar-SA"/>
                    </w:rPr>
                  </w:pPr>
                </w:p>
              </w:tc>
            </w:tr>
          </w:tbl>
          <w:p w14:paraId="6BDFFEBD" w14:textId="77777777" w:rsidR="00761469" w:rsidRPr="00761469" w:rsidRDefault="00761469" w:rsidP="00761469">
            <w:pPr>
              <w:spacing w:after="0" w:line="240" w:lineRule="auto"/>
              <w:ind w:right="110"/>
              <w:jc w:val="both"/>
              <w:rPr>
                <w:rFonts w:ascii="Verdana" w:eastAsia="Times New Roman" w:hAnsi="Verdana" w:cs="Times New Roman"/>
                <w:sz w:val="6"/>
                <w:szCs w:val="24"/>
                <w:lang w:bidi="ar-SA"/>
              </w:rPr>
            </w:pPr>
          </w:p>
          <w:p w14:paraId="0B3C8529" w14:textId="77777777" w:rsidR="00761469" w:rsidRPr="00761469" w:rsidRDefault="00761469" w:rsidP="00761469">
            <w:pPr>
              <w:spacing w:after="0" w:line="240" w:lineRule="auto"/>
              <w:ind w:right="110"/>
              <w:jc w:val="both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79"/>
            </w:tblGrid>
            <w:tr w:rsidR="00761469" w:rsidRPr="00761469" w14:paraId="78CFF225" w14:textId="77777777" w:rsidTr="008B41D2">
              <w:trPr>
                <w:trHeight w:val="1202"/>
              </w:trPr>
              <w:tc>
                <w:tcPr>
                  <w:tcW w:w="6679" w:type="dxa"/>
                </w:tcPr>
                <w:p w14:paraId="2BCD29F9" w14:textId="77777777" w:rsidR="00761469" w:rsidRPr="00761469" w:rsidRDefault="00761469" w:rsidP="007614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4"/>
                      <w:lang w:bidi="ar-SA"/>
                    </w:rPr>
                  </w:pPr>
                </w:p>
              </w:tc>
            </w:tr>
          </w:tbl>
          <w:p w14:paraId="5C897A96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bidi="ar-SA"/>
              </w:rPr>
            </w:pPr>
          </w:p>
        </w:tc>
      </w:tr>
      <w:tr w:rsidR="00761469" w:rsidRPr="00761469" w14:paraId="71241405" w14:textId="77777777" w:rsidTr="008B41D2">
        <w:trPr>
          <w:trHeight w:val="2161"/>
        </w:trPr>
        <w:tc>
          <w:tcPr>
            <w:tcW w:w="3306" w:type="dxa"/>
          </w:tcPr>
          <w:p w14:paraId="66E1E914" w14:textId="77777777" w:rsidR="00761469" w:rsidRPr="00761469" w:rsidRDefault="00761469" w:rsidP="00761469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noProof/>
                <w:sz w:val="14"/>
                <w:szCs w:val="14"/>
                <w:lang w:bidi="ar-SA"/>
              </w:rPr>
            </w:pPr>
            <w:r w:rsidRPr="00761469">
              <w:rPr>
                <w:rFonts w:ascii="Verdana" w:hAnsi="Verdana"/>
                <w:sz w:val="14"/>
                <w:szCs w:val="14"/>
              </w:rPr>
              <w:t>II C. dot. wniosku, o którym mowa w art. 21 ust. 2 ustawy o ponownym wykorzystywaniu informacji sektora publicznego</w:t>
            </w:r>
            <w:r w:rsidRPr="00761469">
              <w:rPr>
                <w:rFonts w:ascii="Verdana" w:eastAsia="Times New Roman" w:hAnsi="Verdana" w:cs="Times New Roman"/>
                <w:sz w:val="16"/>
                <w:szCs w:val="24"/>
                <w:vertAlign w:val="superscript"/>
                <w:lang w:bidi="ar-SA"/>
              </w:rPr>
              <w:t>4)</w:t>
            </w:r>
          </w:p>
        </w:tc>
        <w:tc>
          <w:tcPr>
            <w:tcW w:w="6895" w:type="dxa"/>
          </w:tcPr>
          <w:p w14:paraId="03B7871A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</w:p>
          <w:p w14:paraId="32C693F6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Wskazanie okresu, przez który Urząd będzie umożliwiał ponowne wykorzystywanie informacji sektora publicznego w sposób stały i bezpośredni w czasie rzeczywistym oraz sposobu dostępu do informacji gromadzonych w systemie teleinformatycznym:</w:t>
            </w:r>
          </w:p>
          <w:p w14:paraId="072721F5" w14:textId="77777777" w:rsidR="00761469" w:rsidRPr="00761469" w:rsidRDefault="00761469" w:rsidP="00761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469">
              <w:rPr>
                <w:rFonts w:ascii="Times New Roman" w:hAnsi="Times New Roma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78893A" wp14:editId="00354CD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89535</wp:posOffset>
                      </wp:positionV>
                      <wp:extent cx="4248150" cy="571500"/>
                      <wp:effectExtent l="0" t="0" r="19050" b="1905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34527" w14:textId="77777777" w:rsidR="00761469" w:rsidRPr="002D60CE" w:rsidRDefault="00761469" w:rsidP="00761469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D0A051" w14:textId="77777777" w:rsidR="00761469" w:rsidRDefault="00761469" w:rsidP="00761469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8A31146" w14:textId="77777777" w:rsidR="00761469" w:rsidRPr="00945639" w:rsidRDefault="00761469" w:rsidP="00761469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8893A" id="Pole tekstowe 11" o:spid="_x0000_s1027" type="#_x0000_t202" style="position:absolute;margin-left:-.05pt;margin-top:7.05pt;width:334.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" strokeweight=".25pt">
                      <v:textbox>
                        <w:txbxContent>
                          <w:p w14:paraId="0E934527" w14:textId="77777777" w:rsidR="00761469" w:rsidRPr="002D60CE" w:rsidRDefault="00761469" w:rsidP="0076146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D0A051" w14:textId="77777777" w:rsidR="00761469" w:rsidRDefault="00761469" w:rsidP="007614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A31146" w14:textId="77777777" w:rsidR="00761469" w:rsidRPr="00945639" w:rsidRDefault="00761469" w:rsidP="0076146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4E6277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24"/>
                <w:lang w:bidi="ar-SA"/>
              </w:rPr>
            </w:pPr>
          </w:p>
        </w:tc>
      </w:tr>
    </w:tbl>
    <w:p w14:paraId="10C075EF" w14:textId="77777777" w:rsidR="00173E0C" w:rsidRDefault="00173E0C" w:rsidP="00761469">
      <w:pPr>
        <w:spacing w:after="0" w:line="240" w:lineRule="auto"/>
        <w:rPr>
          <w:rFonts w:ascii="Verdana" w:eastAsia="Times New Roman" w:hAnsi="Verdana" w:cs="Times New Roman"/>
          <w:b/>
          <w:sz w:val="16"/>
          <w:szCs w:val="24"/>
          <w:lang w:bidi="ar-SA"/>
        </w:rPr>
      </w:pPr>
    </w:p>
    <w:p w14:paraId="467A59D6" w14:textId="77777777" w:rsidR="00173E0C" w:rsidRDefault="00173E0C" w:rsidP="00761469">
      <w:pPr>
        <w:spacing w:after="0" w:line="240" w:lineRule="auto"/>
        <w:rPr>
          <w:rFonts w:ascii="Verdana" w:eastAsia="Times New Roman" w:hAnsi="Verdana" w:cs="Times New Roman"/>
          <w:b/>
          <w:sz w:val="16"/>
          <w:szCs w:val="24"/>
          <w:lang w:bidi="ar-SA"/>
        </w:rPr>
      </w:pPr>
    </w:p>
    <w:p w14:paraId="58F5727E" w14:textId="77777777" w:rsidR="00761469" w:rsidRPr="00761469" w:rsidRDefault="00761469" w:rsidP="00761469">
      <w:pPr>
        <w:spacing w:after="0" w:line="240" w:lineRule="auto"/>
        <w:rPr>
          <w:rFonts w:ascii="Verdana" w:eastAsia="Times New Roman" w:hAnsi="Verdana" w:cs="Times New Roman"/>
          <w:b/>
          <w:sz w:val="16"/>
          <w:szCs w:val="24"/>
          <w:lang w:bidi="ar-SA"/>
        </w:rPr>
      </w:pPr>
      <w:r w:rsidRPr="00761469">
        <w:rPr>
          <w:rFonts w:ascii="Verdana" w:eastAsia="Times New Roman" w:hAnsi="Verdana" w:cs="Times New Roman"/>
          <w:b/>
          <w:sz w:val="16"/>
          <w:szCs w:val="24"/>
          <w:lang w:bidi="ar-SA"/>
        </w:rPr>
        <w:t>III. Cel ponownego wykorzystywania informacji sektora publicznego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103"/>
      </w:tblGrid>
      <w:tr w:rsidR="00761469" w:rsidRPr="00761469" w14:paraId="227C73ED" w14:textId="77777777" w:rsidTr="008B41D2">
        <w:trPr>
          <w:trHeight w:val="2063"/>
        </w:trPr>
        <w:tc>
          <w:tcPr>
            <w:tcW w:w="5098" w:type="dxa"/>
          </w:tcPr>
          <w:p w14:paraId="5B36418F" w14:textId="77777777" w:rsidR="00761469" w:rsidRPr="00761469" w:rsidRDefault="00761469" w:rsidP="00761469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cel komercyjny</w:t>
            </w:r>
          </w:p>
          <w:p w14:paraId="4B7DF978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24"/>
                <w:lang w:bidi="ar-SA"/>
              </w:rPr>
            </w:pPr>
          </w:p>
          <w:p w14:paraId="3AD8475D" w14:textId="77777777" w:rsidR="00761469" w:rsidRPr="00761469" w:rsidRDefault="00761469" w:rsidP="007614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761469" w:rsidRPr="00761469" w14:paraId="4324FB82" w14:textId="77777777" w:rsidTr="008B41D2">
              <w:trPr>
                <w:trHeight w:val="1301"/>
              </w:trPr>
              <w:tc>
                <w:tcPr>
                  <w:tcW w:w="4855" w:type="dxa"/>
                </w:tcPr>
                <w:p w14:paraId="16367B4D" w14:textId="77777777" w:rsidR="00761469" w:rsidRPr="00761469" w:rsidRDefault="00761469" w:rsidP="0076146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24"/>
                      <w:lang w:bidi="ar-SA"/>
                    </w:rPr>
                  </w:pPr>
                </w:p>
              </w:tc>
            </w:tr>
          </w:tbl>
          <w:p w14:paraId="7CD18F74" w14:textId="77777777" w:rsidR="00761469" w:rsidRPr="00761469" w:rsidRDefault="00761469" w:rsidP="007614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bidi="ar-SA"/>
              </w:rPr>
            </w:pPr>
          </w:p>
        </w:tc>
        <w:tc>
          <w:tcPr>
            <w:tcW w:w="5103" w:type="dxa"/>
          </w:tcPr>
          <w:p w14:paraId="0E793E32" w14:textId="77777777" w:rsidR="00761469" w:rsidRPr="00761469" w:rsidRDefault="00761469" w:rsidP="00761469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cel niekomercyjny</w:t>
            </w:r>
          </w:p>
          <w:p w14:paraId="5C53AAC0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24"/>
                <w:lang w:bidi="ar-SA"/>
              </w:rPr>
            </w:pPr>
          </w:p>
          <w:p w14:paraId="10CA767F" w14:textId="77777777" w:rsidR="00761469" w:rsidRPr="00761469" w:rsidRDefault="00761469" w:rsidP="007614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7"/>
            </w:tblGrid>
            <w:tr w:rsidR="00761469" w:rsidRPr="00761469" w14:paraId="602E0EED" w14:textId="77777777" w:rsidTr="00173E0C">
              <w:trPr>
                <w:trHeight w:val="1301"/>
              </w:trPr>
              <w:tc>
                <w:tcPr>
                  <w:tcW w:w="4887" w:type="dxa"/>
                </w:tcPr>
                <w:p w14:paraId="4230AB72" w14:textId="77777777" w:rsidR="00761469" w:rsidRPr="00761469" w:rsidRDefault="00761469" w:rsidP="0076146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4"/>
                      <w:lang w:bidi="ar-SA"/>
                    </w:rPr>
                  </w:pPr>
                </w:p>
              </w:tc>
            </w:tr>
          </w:tbl>
          <w:p w14:paraId="61FF841F" w14:textId="77777777" w:rsidR="00761469" w:rsidRPr="00761469" w:rsidRDefault="00761469" w:rsidP="0076146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bidi="ar-SA"/>
              </w:rPr>
            </w:pPr>
          </w:p>
        </w:tc>
      </w:tr>
    </w:tbl>
    <w:p w14:paraId="1B781CB2" w14:textId="77777777" w:rsidR="00761469" w:rsidRPr="00761469" w:rsidRDefault="00761469" w:rsidP="00761469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bidi="ar-SA"/>
        </w:rPr>
      </w:pPr>
    </w:p>
    <w:p w14:paraId="69F1AB15" w14:textId="77777777" w:rsidR="00761469" w:rsidRPr="00761469" w:rsidRDefault="00761469" w:rsidP="00761469">
      <w:pPr>
        <w:spacing w:after="0" w:line="240" w:lineRule="auto"/>
        <w:rPr>
          <w:rFonts w:ascii="Verdana" w:eastAsia="Times New Roman" w:hAnsi="Verdana" w:cs="Times New Roman"/>
          <w:b/>
          <w:sz w:val="8"/>
          <w:szCs w:val="24"/>
          <w:lang w:bidi="ar-SA"/>
        </w:rPr>
      </w:pPr>
    </w:p>
    <w:p w14:paraId="773D3D56" w14:textId="77777777" w:rsidR="00761469" w:rsidRPr="00761469" w:rsidRDefault="00761469" w:rsidP="00761469">
      <w:pPr>
        <w:spacing w:after="0" w:line="240" w:lineRule="auto"/>
        <w:rPr>
          <w:rFonts w:ascii="Verdana" w:eastAsia="Times New Roman" w:hAnsi="Verdana" w:cs="Times New Roman"/>
          <w:b/>
          <w:sz w:val="16"/>
          <w:szCs w:val="24"/>
          <w:lang w:bidi="ar-SA"/>
        </w:rPr>
      </w:pPr>
      <w:r w:rsidRPr="00761469">
        <w:rPr>
          <w:rFonts w:ascii="Verdana" w:eastAsia="Times New Roman" w:hAnsi="Verdana" w:cs="Times New Roman"/>
          <w:b/>
          <w:sz w:val="16"/>
          <w:szCs w:val="24"/>
          <w:lang w:bidi="ar-SA"/>
        </w:rPr>
        <w:t>IV. Sposób i forma przekazania informacji sektora publicznego w celu jej ponownego wykorzystania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761469" w:rsidRPr="00761469" w14:paraId="75EB6739" w14:textId="77777777" w:rsidTr="008B41D2">
        <w:trPr>
          <w:trHeight w:val="375"/>
        </w:trPr>
        <w:tc>
          <w:tcPr>
            <w:tcW w:w="10201" w:type="dxa"/>
          </w:tcPr>
          <w:p w14:paraId="0366FDFD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24"/>
                <w:lang w:bidi="ar-SA"/>
              </w:rPr>
            </w:pPr>
          </w:p>
          <w:p w14:paraId="212A7C33" w14:textId="77777777" w:rsidR="00761469" w:rsidRPr="00761469" w:rsidRDefault="00761469" w:rsidP="00761469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D1949F" wp14:editId="5E3F5A4C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350" t="12700" r="9525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F201C" id="Prostokąt 3" o:spid="_x0000_s1026" style="position:absolute;margin-left:297.5pt;margin-top:0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"/>
                  </w:pict>
                </mc:Fallback>
              </mc:AlternateContent>
            </w:r>
            <w:r w:rsidRPr="00761469">
              <w:rPr>
                <w:rFonts w:ascii="Verdana" w:eastAsia="Times New Roman" w:hAnsi="Verdana" w:cs="Times New Roman"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780935" wp14:editId="7B05FC02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350" t="12700" r="9525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BF573" id="Prostokąt 4" o:spid="_x0000_s1026" style="position:absolute;margin-left:216.5pt;margin-top:0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V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"/>
                  </w:pict>
                </mc:Fallback>
              </mc:AlternateContent>
            </w:r>
            <w:r w:rsidRPr="00761469">
              <w:rPr>
                <w:rFonts w:ascii="Verdana" w:eastAsia="Times New Roman" w:hAnsi="Verdana" w:cs="Times New Roman"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A1DD0D" wp14:editId="6FAA0D2B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1430" t="12700" r="13970" b="1270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50633" id="Prostokąt 5" o:spid="_x0000_s1026" style="position:absolute;margin-left:136.65pt;margin-top:0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"/>
                  </w:pict>
                </mc:Fallback>
              </mc:AlternateContent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 xml:space="preserve">IV. A. Sposób przekazania informacji: </w:t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ab/>
              <w:t xml:space="preserve">odbiór osobisty, </w:t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ab/>
              <w:t xml:space="preserve">przesłać pocztą, </w:t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ab/>
              <w:t>przesłać środkami komunikacji elektronicznej</w:t>
            </w:r>
          </w:p>
        </w:tc>
      </w:tr>
      <w:tr w:rsidR="00761469" w:rsidRPr="00761469" w14:paraId="64B2BA5A" w14:textId="77777777" w:rsidTr="008B41D2">
        <w:trPr>
          <w:trHeight w:val="375"/>
        </w:trPr>
        <w:tc>
          <w:tcPr>
            <w:tcW w:w="10201" w:type="dxa"/>
          </w:tcPr>
          <w:p w14:paraId="62E3E679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24"/>
                <w:lang w:bidi="ar-SA"/>
              </w:rPr>
            </w:pPr>
          </w:p>
          <w:p w14:paraId="5C0D9808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C81577" wp14:editId="3BEC7755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88900</wp:posOffset>
                      </wp:positionV>
                      <wp:extent cx="2051050" cy="230505"/>
                      <wp:effectExtent l="0" t="0" r="25400" b="1714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FB686" id="Prostokąt 6" o:spid="_x0000_s1026" style="position:absolute;margin-left:328.35pt;margin-top:7pt;width:161.5pt;height:1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"/>
                  </w:pict>
                </mc:Fallback>
              </mc:AlternateContent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IV.B. Sposób przygotowania informacji (nie dotyczy komunikacji elektronicznej):</w:t>
            </w:r>
          </w:p>
          <w:p w14:paraId="108E5036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8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AAD071" wp14:editId="290B73B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5715" r="9525" b="1016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CE4FA" id="Prostokąt 7" o:spid="_x0000_s1026" style="position:absolute;margin-left:.5pt;margin-top:3.9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xG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"/>
                  </w:pict>
                </mc:Fallback>
              </mc:AlternateContent>
            </w:r>
            <w:r w:rsidRPr="00761469">
              <w:rPr>
                <w:rFonts w:ascii="Verdana" w:eastAsia="Times New Roman" w:hAnsi="Verdana" w:cs="Times New Roman"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630647" wp14:editId="6CF4A09D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5715" r="9525" b="1016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E2ABC" id="Prostokąt 8" o:spid="_x0000_s1026" style="position:absolute;margin-left:216.5pt;margin-top:3.9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MaIQ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"/>
                  </w:pict>
                </mc:Fallback>
              </mc:AlternateContent>
            </w:r>
            <w:r w:rsidRPr="00761469">
              <w:rPr>
                <w:rFonts w:ascii="Verdana" w:eastAsia="Times New Roman" w:hAnsi="Verdana" w:cs="Times New Roman"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C2AA88" wp14:editId="6A151B37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5715" r="9525" b="1016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9F608" id="Prostokąt 9" o:spid="_x0000_s1026" style="position:absolute;margin-left:153.5pt;margin-top:3.9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EU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"/>
                  </w:pict>
                </mc:Fallback>
              </mc:AlternateContent>
            </w:r>
            <w:r w:rsidRPr="00761469">
              <w:rPr>
                <w:rFonts w:ascii="Verdana" w:eastAsia="Times New Roman" w:hAnsi="Verdana" w:cs="Times New Roman"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C1F7E7" wp14:editId="1A503A7A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5715" r="9525" b="1016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9327E" id="Prostokąt 10" o:spid="_x0000_s1026" style="position:absolute;margin-left:90.5pt;margin-top:3.9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TlIwIAAD4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"/>
                  </w:pict>
                </mc:Fallback>
              </mc:AlternateContent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 xml:space="preserve">       </w:t>
            </w:r>
          </w:p>
          <w:p w14:paraId="3EA7F146" w14:textId="77777777" w:rsidR="00761469" w:rsidRPr="00761469" w:rsidRDefault="00761469" w:rsidP="00761469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 xml:space="preserve">       kopia na papierze,  </w:t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ab/>
              <w:t xml:space="preserve">płyta DVD, </w:t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ab/>
              <w:t xml:space="preserve">płyta CD, </w:t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ab/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ab/>
              <w:t>inny nośnik:</w:t>
            </w:r>
          </w:p>
          <w:p w14:paraId="4BDFD31C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</w:p>
        </w:tc>
      </w:tr>
      <w:tr w:rsidR="00761469" w:rsidRPr="00761469" w14:paraId="5C34C687" w14:textId="77777777" w:rsidTr="008B41D2">
        <w:trPr>
          <w:trHeight w:val="375"/>
        </w:trPr>
        <w:tc>
          <w:tcPr>
            <w:tcW w:w="10201" w:type="dxa"/>
          </w:tcPr>
          <w:p w14:paraId="37A3FF17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24"/>
                <w:lang w:bidi="ar-SA"/>
              </w:rPr>
            </w:pPr>
          </w:p>
          <w:p w14:paraId="297DDA84" w14:textId="77777777" w:rsidR="00761469" w:rsidRPr="00761469" w:rsidRDefault="00761469" w:rsidP="00761469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E020D5" wp14:editId="3B583BEF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2700" t="10160" r="12700" b="571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9F1D1" id="Prostokąt 12" o:spid="_x0000_s1026" style="position:absolute;margin-left:359.5pt;margin-top:0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9j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m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"/>
                  </w:pict>
                </mc:Fallback>
              </mc:AlternateContent>
            </w:r>
            <w:r w:rsidRPr="00761469">
              <w:rPr>
                <w:rFonts w:ascii="Verdana" w:eastAsia="Times New Roman" w:hAnsi="Verdana" w:cs="Times New Roman"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000E46" wp14:editId="74307416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0160" t="10160" r="5715" b="571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C65A2" id="Prostokąt 13" o:spid="_x0000_s1026" style="position:absolute;margin-left:233.3pt;margin-top:0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"/>
                  </w:pict>
                </mc:Fallback>
              </mc:AlternateContent>
            </w:r>
            <w:r w:rsidRPr="00761469">
              <w:rPr>
                <w:rFonts w:ascii="Verdana" w:eastAsia="Times New Roman" w:hAnsi="Verdana" w:cs="Times New Roman"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E255F9" wp14:editId="6308ED2C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985" t="10160" r="8890" b="571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2AFCB" id="Prostokąt 14" o:spid="_x0000_s1026" style="position:absolute;margin-left:163.3pt;margin-top:0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My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h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"/>
                  </w:pict>
                </mc:Fallback>
              </mc:AlternateContent>
            </w:r>
            <w:r w:rsidRPr="00761469">
              <w:rPr>
                <w:rFonts w:ascii="Verdana" w:eastAsia="Times New Roman" w:hAnsi="Verdana" w:cs="Times New Roman"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7FA845" wp14:editId="04675682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0795" t="10160" r="5080" b="571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B5675" id="Prostokąt 15" o:spid="_x0000_s1026" style="position:absolute;margin-left:127.6pt;margin-top:0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ac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l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"/>
                  </w:pict>
                </mc:Fallback>
              </mc:AlternateContent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 xml:space="preserve">IV.C. Forma przekazania informacji: </w:t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ab/>
              <w:t xml:space="preserve">tekst, </w:t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ab/>
              <w:t xml:space="preserve">obraz/grafika, </w:t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ab/>
              <w:t xml:space="preserve">dźwięk </w:t>
            </w:r>
            <w:r w:rsidRPr="00761469">
              <w:rPr>
                <w:rFonts w:ascii="Verdana" w:eastAsia="Times New Roman" w:hAnsi="Verdana" w:cs="Times New Roman"/>
                <w:sz w:val="13"/>
                <w:szCs w:val="24"/>
                <w:lang w:bidi="ar-SA"/>
              </w:rPr>
              <w:t>(nie dotyczy wydruku)</w:t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 xml:space="preserve">, </w:t>
            </w: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ab/>
              <w:t xml:space="preserve">audiowizualna </w:t>
            </w:r>
            <w:r w:rsidRPr="00761469">
              <w:rPr>
                <w:rFonts w:ascii="Verdana" w:eastAsia="Times New Roman" w:hAnsi="Verdana" w:cs="Times New Roman"/>
                <w:sz w:val="13"/>
                <w:szCs w:val="24"/>
                <w:lang w:bidi="ar-SA"/>
              </w:rPr>
              <w:t>(nie dotyczy wydruku)</w:t>
            </w:r>
          </w:p>
        </w:tc>
      </w:tr>
      <w:tr w:rsidR="00761469" w:rsidRPr="00761469" w14:paraId="7A56FC30" w14:textId="77777777" w:rsidTr="008B41D2">
        <w:trPr>
          <w:trHeight w:val="568"/>
        </w:trPr>
        <w:tc>
          <w:tcPr>
            <w:tcW w:w="10201" w:type="dxa"/>
          </w:tcPr>
          <w:p w14:paraId="6FB11B4E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24"/>
                <w:lang w:bidi="ar-SA"/>
              </w:rPr>
            </w:pPr>
          </w:p>
          <w:p w14:paraId="78717F9C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noProof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6E5ADF" wp14:editId="23A0E5D8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14605</wp:posOffset>
                      </wp:positionV>
                      <wp:extent cx="2051050" cy="230505"/>
                      <wp:effectExtent l="0" t="0" r="25400" b="1714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AC73" id="Prostokąt 16" o:spid="_x0000_s1026" style="position:absolute;margin-left:328.5pt;margin-top:1.15pt;width:161.5pt;height:1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"/>
                  </w:pict>
                </mc:Fallback>
              </mc:AlternateContent>
            </w:r>
          </w:p>
          <w:p w14:paraId="353982AD" w14:textId="77777777" w:rsidR="00761469" w:rsidRPr="00761469" w:rsidRDefault="00761469" w:rsidP="0076146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</w:pPr>
            <w:r w:rsidRPr="00761469">
              <w:rPr>
                <w:rFonts w:ascii="Verdana" w:eastAsia="Times New Roman" w:hAnsi="Verdana" w:cs="Times New Roman"/>
                <w:sz w:val="14"/>
                <w:szCs w:val="24"/>
                <w:lang w:bidi="ar-SA"/>
              </w:rPr>
              <w:t>IV.D. Format danych dla informacji w postaci elektronicznej</w:t>
            </w:r>
          </w:p>
        </w:tc>
      </w:tr>
    </w:tbl>
    <w:p w14:paraId="7615B95E" w14:textId="77777777" w:rsidR="00761469" w:rsidRPr="00761469" w:rsidRDefault="00761469" w:rsidP="00761469">
      <w:pPr>
        <w:spacing w:after="0" w:line="240" w:lineRule="auto"/>
        <w:rPr>
          <w:rFonts w:ascii="Verdana" w:eastAsia="Times New Roman" w:hAnsi="Verdana" w:cs="Times New Roman"/>
          <w:sz w:val="14"/>
          <w:szCs w:val="24"/>
          <w:lang w:bidi="ar-SA"/>
        </w:rPr>
      </w:pPr>
    </w:p>
    <w:p w14:paraId="3A7535C6" w14:textId="77777777" w:rsidR="00761469" w:rsidRPr="00761469" w:rsidRDefault="00761469" w:rsidP="00761469">
      <w:pPr>
        <w:spacing w:after="0" w:line="240" w:lineRule="auto"/>
        <w:rPr>
          <w:rFonts w:ascii="Verdana" w:eastAsia="Times New Roman" w:hAnsi="Verdana" w:cs="Times New Roman"/>
          <w:sz w:val="16"/>
          <w:szCs w:val="24"/>
          <w:lang w:bidi="ar-SA"/>
        </w:rPr>
      </w:pPr>
      <w:r w:rsidRPr="00761469">
        <w:rPr>
          <w:rFonts w:ascii="Verdana" w:eastAsia="Times New Roman" w:hAnsi="Verdana" w:cs="Times New Roman"/>
          <w:sz w:val="16"/>
          <w:szCs w:val="24"/>
          <w:lang w:bidi="ar-SA"/>
        </w:rPr>
        <w:t>Miejscowość i data sporządzenia wniosku</w:t>
      </w:r>
      <w:r w:rsidRPr="00761469">
        <w:rPr>
          <w:rFonts w:ascii="Verdana" w:eastAsia="Times New Roman" w:hAnsi="Verdana" w:cs="Times New Roman"/>
          <w:sz w:val="16"/>
          <w:szCs w:val="24"/>
          <w:lang w:bidi="ar-SA"/>
        </w:rPr>
        <w:tab/>
      </w:r>
      <w:r w:rsidRPr="00761469">
        <w:rPr>
          <w:rFonts w:ascii="Verdana" w:eastAsia="Times New Roman" w:hAnsi="Verdana" w:cs="Times New Roman"/>
          <w:sz w:val="16"/>
          <w:szCs w:val="24"/>
          <w:lang w:bidi="ar-SA"/>
        </w:rPr>
        <w:tab/>
      </w:r>
      <w:r w:rsidRPr="00761469">
        <w:rPr>
          <w:rFonts w:ascii="Verdana" w:eastAsia="Times New Roman" w:hAnsi="Verdana" w:cs="Times New Roman"/>
          <w:sz w:val="16"/>
          <w:szCs w:val="24"/>
          <w:lang w:bidi="ar-SA"/>
        </w:rPr>
        <w:tab/>
        <w:t xml:space="preserve">              </w:t>
      </w:r>
      <w:r w:rsidRPr="00761469">
        <w:rPr>
          <w:rFonts w:ascii="Verdana" w:eastAsia="Times New Roman" w:hAnsi="Verdana" w:cs="Times New Roman"/>
          <w:sz w:val="16"/>
          <w:szCs w:val="24"/>
          <w:lang w:bidi="ar-SA"/>
        </w:rPr>
        <w:tab/>
        <w:t xml:space="preserve">   Podpis wnioskodawcy/pełnomocnika</w:t>
      </w:r>
    </w:p>
    <w:p w14:paraId="3D9CB2B0" w14:textId="77777777" w:rsidR="00761469" w:rsidRPr="00761469" w:rsidRDefault="00761469" w:rsidP="0076146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6"/>
          <w:szCs w:val="24"/>
          <w:lang w:bidi="ar-SA"/>
        </w:rPr>
      </w:pPr>
      <w:r w:rsidRPr="00761469">
        <w:rPr>
          <w:rFonts w:ascii="Verdana" w:eastAsia="Times New Roman" w:hAnsi="Verdana" w:cs="Times New Roman"/>
          <w:sz w:val="14"/>
          <w:szCs w:val="24"/>
          <w:lang w:bidi="ar-SA"/>
        </w:rPr>
        <w:tab/>
      </w:r>
    </w:p>
    <w:p w14:paraId="3F7FE7E6" w14:textId="77777777" w:rsidR="00761469" w:rsidRPr="00761469" w:rsidRDefault="00761469" w:rsidP="0076146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6"/>
          <w:szCs w:val="24"/>
          <w:lang w:bidi="ar-SA"/>
        </w:rPr>
      </w:pPr>
      <w:r w:rsidRPr="00761469">
        <w:rPr>
          <w:rFonts w:ascii="Verdana" w:eastAsia="Times New Roman" w:hAnsi="Verdana" w:cs="Times New Roman"/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9E5839" wp14:editId="4BAB6ADB">
                <wp:simplePos x="0" y="0"/>
                <wp:positionH relativeFrom="column">
                  <wp:posOffset>3937000</wp:posOffset>
                </wp:positionH>
                <wp:positionV relativeFrom="paragraph">
                  <wp:posOffset>31750</wp:posOffset>
                </wp:positionV>
                <wp:extent cx="2514600" cy="381000"/>
                <wp:effectExtent l="0" t="0" r="19050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613EA" id="Prostokąt 17" o:spid="_x0000_s1026" style="position:absolute;margin-left:310pt;margin-top:2.5pt;width:198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"/>
            </w:pict>
          </mc:Fallback>
        </mc:AlternateContent>
      </w:r>
      <w:r w:rsidRPr="00761469">
        <w:rPr>
          <w:rFonts w:ascii="Verdana" w:eastAsia="Times New Roman" w:hAnsi="Verdana" w:cs="Times New Roman"/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2F3FFC" wp14:editId="51B653A7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400300" cy="371475"/>
                <wp:effectExtent l="0" t="0" r="19050" b="2857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8F75B" id="Prostokąt 18" o:spid="_x0000_s1026" style="position:absolute;margin-left:0;margin-top:1.65pt;width:189pt;height:29.2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">
                <w10:wrap anchorx="margin"/>
              </v:rect>
            </w:pict>
          </mc:Fallback>
        </mc:AlternateContent>
      </w:r>
    </w:p>
    <w:p w14:paraId="28F033DB" w14:textId="77777777" w:rsidR="00761469" w:rsidRPr="00761469" w:rsidRDefault="00761469" w:rsidP="0076146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6"/>
          <w:szCs w:val="24"/>
          <w:lang w:bidi="ar-SA"/>
        </w:rPr>
      </w:pPr>
    </w:p>
    <w:p w14:paraId="22020F1C" w14:textId="77777777" w:rsidR="00761469" w:rsidRPr="00761469" w:rsidRDefault="00761469" w:rsidP="0076146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6"/>
          <w:szCs w:val="24"/>
          <w:lang w:bidi="ar-SA"/>
        </w:rPr>
      </w:pPr>
    </w:p>
    <w:p w14:paraId="440A61A4" w14:textId="77777777" w:rsidR="00761469" w:rsidRPr="00761469" w:rsidRDefault="00761469" w:rsidP="0076146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6"/>
          <w:szCs w:val="24"/>
          <w:lang w:bidi="ar-SA"/>
        </w:rPr>
      </w:pPr>
    </w:p>
    <w:p w14:paraId="5D509A75" w14:textId="77777777" w:rsidR="00761469" w:rsidRPr="00761469" w:rsidRDefault="00761469" w:rsidP="0076146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6"/>
          <w:szCs w:val="24"/>
          <w:lang w:bidi="ar-SA"/>
        </w:rPr>
      </w:pPr>
    </w:p>
    <w:p w14:paraId="78425816" w14:textId="77777777" w:rsidR="00761469" w:rsidRPr="00761469" w:rsidRDefault="00761469" w:rsidP="0076146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6"/>
          <w:szCs w:val="24"/>
          <w:lang w:bidi="ar-SA"/>
        </w:rPr>
      </w:pPr>
    </w:p>
    <w:p w14:paraId="243A3F2D" w14:textId="77777777" w:rsidR="00761469" w:rsidRPr="00761469" w:rsidRDefault="00761469" w:rsidP="0076146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6"/>
          <w:szCs w:val="24"/>
          <w:lang w:bidi="ar-SA"/>
        </w:rPr>
      </w:pPr>
    </w:p>
    <w:p w14:paraId="69966C80" w14:textId="77777777" w:rsidR="00761469" w:rsidRPr="00761469" w:rsidRDefault="00761469" w:rsidP="0076146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bidi="ar-SA"/>
        </w:rPr>
      </w:pPr>
    </w:p>
    <w:p w14:paraId="4ACD4B75" w14:textId="77777777" w:rsidR="00761469" w:rsidRPr="00761469" w:rsidRDefault="00761469" w:rsidP="0076146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bidi="ar-SA"/>
        </w:rPr>
      </w:pPr>
    </w:p>
    <w:p w14:paraId="40D4A2FE" w14:textId="77777777" w:rsidR="00761469" w:rsidRPr="00761469" w:rsidRDefault="00761469" w:rsidP="0076146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bidi="ar-SA"/>
        </w:rPr>
      </w:pPr>
      <w:r w:rsidRPr="00761469">
        <w:rPr>
          <w:rFonts w:ascii="Verdana" w:eastAsia="Times New Roman" w:hAnsi="Verdana" w:cs="Times New Roman"/>
          <w:sz w:val="18"/>
          <w:szCs w:val="18"/>
          <w:lang w:bidi="ar-SA"/>
        </w:rPr>
        <w:t>W celu umożliwienia realizacji niniejszego wniosku wyrażam zgodę na przetwarzanie moich danych osobowych w zakresie imienia, nazwiska, adresu i numeru telefonu, zgodnie z przepisami ustawy z dnia 29 sierpnia 1997 r. o ochronie danych osobowych (Dz. U. z 2016 r., poz. 922). </w:t>
      </w:r>
      <w:r w:rsidRPr="00761469">
        <w:rPr>
          <w:rFonts w:ascii="Verdana" w:eastAsia="Times New Roman" w:hAnsi="Verdana" w:cs="Times New Roman"/>
          <w:sz w:val="18"/>
          <w:szCs w:val="18"/>
          <w:lang w:bidi="ar-SA"/>
        </w:rPr>
        <w:br/>
        <w:t>Stosownie do postanowień art. 24 ust. 1 ustawy z dnia 29 sierpnia 1997 r. o ochronie danych osobowych (Dz. U. z 2016 r., poz. 922) zostałem poinformowany/zostałam poinformowana, że: </w:t>
      </w:r>
      <w:r w:rsidRPr="00761469">
        <w:rPr>
          <w:rFonts w:ascii="Verdana" w:eastAsia="Times New Roman" w:hAnsi="Verdana" w:cs="Times New Roman"/>
          <w:sz w:val="18"/>
          <w:szCs w:val="18"/>
          <w:lang w:bidi="ar-SA"/>
        </w:rPr>
        <w:br/>
        <w:t>- administratorem moich danych osobowych jest PKP Polskie Linie Kolejowe S.A. z siedzibą przy ul. Targowej 74, 03-734 Warszawa,</w:t>
      </w:r>
      <w:r w:rsidRPr="00761469">
        <w:rPr>
          <w:rFonts w:ascii="Verdana" w:eastAsia="Times New Roman" w:hAnsi="Verdana" w:cs="Times New Roman"/>
          <w:sz w:val="18"/>
          <w:szCs w:val="18"/>
          <w:lang w:bidi="ar-SA"/>
        </w:rPr>
        <w:br/>
        <w:t>- celem gromadzenia, przetwarzania i wykorzystywania moich danych osobowych jest rozpatrzenie mojego wniosku o ponowne wykorzystanie informacji sektora publicznego,</w:t>
      </w:r>
      <w:r w:rsidRPr="00761469">
        <w:rPr>
          <w:rFonts w:ascii="Verdana" w:eastAsia="Times New Roman" w:hAnsi="Verdana" w:cs="Times New Roman"/>
          <w:sz w:val="18"/>
          <w:szCs w:val="18"/>
          <w:lang w:bidi="ar-SA"/>
        </w:rPr>
        <w:br/>
        <w:t>- PKP Polskie Linie Kolejowe S.A. przetwarzać będzie moje dane osobowe w zakresie imienia, nazwiska, adresu do korespondencji i adresu poczty elektronicznej,</w:t>
      </w:r>
      <w:r w:rsidRPr="00761469">
        <w:rPr>
          <w:rFonts w:ascii="Verdana" w:eastAsia="Times New Roman" w:hAnsi="Verdana" w:cs="Times New Roman"/>
          <w:sz w:val="18"/>
          <w:szCs w:val="18"/>
          <w:lang w:bidi="ar-SA"/>
        </w:rPr>
        <w:br/>
        <w:t>- przysługuje mi prawo dostępu do treści moich danych osobowych oraz ich poprawiania,</w:t>
      </w:r>
      <w:r w:rsidRPr="00761469">
        <w:rPr>
          <w:rFonts w:ascii="Verdana" w:eastAsia="Times New Roman" w:hAnsi="Verdana" w:cs="Times New Roman"/>
          <w:sz w:val="18"/>
          <w:szCs w:val="18"/>
          <w:lang w:bidi="ar-SA"/>
        </w:rPr>
        <w:br/>
        <w:t>- podanie danych osobowych jest dobrowolne, niemniej jednak jest ono warunkiem koniecznym do realizacji niniejszego wniosku. </w:t>
      </w:r>
      <w:r w:rsidRPr="00761469">
        <w:rPr>
          <w:rFonts w:ascii="Verdana" w:eastAsia="Times New Roman" w:hAnsi="Verdana" w:cs="Times New Roman"/>
          <w:sz w:val="18"/>
          <w:szCs w:val="18"/>
          <w:lang w:bidi="ar-SA"/>
        </w:rPr>
        <w:br/>
      </w:r>
    </w:p>
    <w:p w14:paraId="387DBBCC" w14:textId="77777777" w:rsidR="00761469" w:rsidRPr="00761469" w:rsidRDefault="00761469" w:rsidP="0076146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bidi="ar-SA"/>
        </w:rPr>
      </w:pPr>
    </w:p>
    <w:p w14:paraId="4A9A4C90" w14:textId="77777777" w:rsidR="00761469" w:rsidRPr="00761469" w:rsidRDefault="00761469" w:rsidP="0076146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bidi="ar-SA"/>
        </w:rPr>
      </w:pPr>
    </w:p>
    <w:p w14:paraId="1C7806C8" w14:textId="77777777" w:rsidR="00761469" w:rsidRPr="00761469" w:rsidRDefault="00761469" w:rsidP="0076146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bidi="ar-SA"/>
        </w:rPr>
      </w:pPr>
    </w:p>
    <w:p w14:paraId="43A8F1A9" w14:textId="77777777" w:rsidR="00761469" w:rsidRPr="00761469" w:rsidRDefault="00761469" w:rsidP="0076146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bidi="ar-SA"/>
        </w:rPr>
      </w:pPr>
    </w:p>
    <w:p w14:paraId="4A2ECD3D" w14:textId="77777777" w:rsidR="00761469" w:rsidRPr="00761469" w:rsidRDefault="00761469" w:rsidP="0076146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bidi="ar-SA"/>
        </w:rPr>
      </w:pPr>
    </w:p>
    <w:p w14:paraId="42790CCB" w14:textId="77777777" w:rsidR="00173E0C" w:rsidRPr="00761469" w:rsidRDefault="00173E0C" w:rsidP="0076146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bidi="ar-SA"/>
        </w:rPr>
      </w:pPr>
      <w:bookmarkStart w:id="0" w:name="_GoBack"/>
      <w:bookmarkEnd w:id="0"/>
    </w:p>
    <w:p w14:paraId="737A3C51" w14:textId="77777777" w:rsidR="00761469" w:rsidRDefault="00761469" w:rsidP="0076146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bidi="ar-SA"/>
        </w:rPr>
      </w:pPr>
    </w:p>
    <w:p w14:paraId="38DE85FD" w14:textId="77777777" w:rsidR="00173E0C" w:rsidRPr="00761469" w:rsidRDefault="00173E0C" w:rsidP="0076146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bidi="ar-SA"/>
        </w:rPr>
      </w:pPr>
    </w:p>
    <w:p w14:paraId="3368EF1B" w14:textId="77777777" w:rsidR="00761469" w:rsidRPr="00761469" w:rsidRDefault="00761469" w:rsidP="0076146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bidi="ar-SA"/>
        </w:rPr>
      </w:pPr>
    </w:p>
    <w:p w14:paraId="3FA12D40" w14:textId="77777777" w:rsidR="00761469" w:rsidRPr="00761469" w:rsidRDefault="00761469" w:rsidP="0076146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bidi="ar-SA"/>
        </w:rPr>
      </w:pPr>
    </w:p>
    <w:p w14:paraId="2551D9AD" w14:textId="77777777" w:rsidR="00761469" w:rsidRPr="00761469" w:rsidRDefault="00761469" w:rsidP="00761469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n-US" w:bidi="ar-SA"/>
        </w:rPr>
      </w:pPr>
      <w:r w:rsidRPr="00761469">
        <w:rPr>
          <w:rFonts w:ascii="Verdana" w:eastAsia="Times New Roman" w:hAnsi="Verdana" w:cs="Times New Roman"/>
          <w:sz w:val="16"/>
          <w:szCs w:val="16"/>
          <w:vertAlign w:val="superscript"/>
          <w:lang w:bidi="ar-SA"/>
        </w:rPr>
        <w:t xml:space="preserve">1) </w:t>
      </w:r>
      <w:r w:rsidRPr="00761469">
        <w:rPr>
          <w:rFonts w:ascii="Verdana" w:eastAsia="Times New Roman" w:hAnsi="Verdana" w:cs="Times New Roman"/>
          <w:sz w:val="16"/>
          <w:szCs w:val="16"/>
          <w:lang w:eastAsia="en-US" w:bidi="ar-SA"/>
        </w:rPr>
        <w:t>Nazwa podmiotu zobowiązanego – podmiot, o którym mowa w art. 3 ustawy z dnia 25 lutego 2016 r. o ponownym wykorzystaniu informacji sektora publicznego (Dz. U. z 2016 r. poz. 352);</w:t>
      </w:r>
    </w:p>
    <w:p w14:paraId="50188B20" w14:textId="77777777" w:rsidR="00761469" w:rsidRPr="00761469" w:rsidRDefault="00761469" w:rsidP="00761469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n-US" w:bidi="ar-SA"/>
        </w:rPr>
      </w:pPr>
      <w:r w:rsidRPr="00761469">
        <w:rPr>
          <w:rFonts w:ascii="Verdana" w:eastAsia="Arial" w:hAnsi="Verdana" w:cs="Times New Roman"/>
          <w:sz w:val="16"/>
          <w:szCs w:val="16"/>
          <w:vertAlign w:val="superscript"/>
          <w:lang w:eastAsia="en-US" w:bidi="ar-SA"/>
        </w:rPr>
        <w:t>2)</w:t>
      </w:r>
      <w:r w:rsidRPr="00761469">
        <w:rPr>
          <w:rFonts w:ascii="Verdana" w:eastAsia="Times New Roman" w:hAnsi="Verdana" w:cs="Times New Roman"/>
          <w:sz w:val="16"/>
          <w:szCs w:val="16"/>
          <w:lang w:eastAsia="en-US" w:bidi="ar-SA"/>
        </w:rPr>
        <w:t xml:space="preserve"> Zakres informacji należy podać we wszystkich przypadkach tj. IIA, II B i II C.</w:t>
      </w:r>
    </w:p>
    <w:p w14:paraId="589E3D30" w14:textId="77777777" w:rsidR="00761469" w:rsidRPr="00761469" w:rsidRDefault="00761469" w:rsidP="00761469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n-US" w:bidi="ar-SA"/>
        </w:rPr>
      </w:pPr>
      <w:r w:rsidRPr="00761469">
        <w:rPr>
          <w:rFonts w:ascii="Verdana" w:eastAsia="Arial" w:hAnsi="Verdana" w:cs="Times New Roman"/>
          <w:sz w:val="16"/>
          <w:szCs w:val="16"/>
          <w:vertAlign w:val="superscript"/>
          <w:lang w:eastAsia="en-US" w:bidi="ar-SA"/>
        </w:rPr>
        <w:t>3)</w:t>
      </w:r>
      <w:r w:rsidRPr="00761469">
        <w:rPr>
          <w:rFonts w:ascii="Verdana" w:eastAsia="Times New Roman" w:hAnsi="Verdana" w:cs="Times New Roman"/>
          <w:sz w:val="16"/>
          <w:szCs w:val="16"/>
          <w:lang w:eastAsia="en-US" w:bidi="ar-SA"/>
        </w:rPr>
        <w:t xml:space="preserve"> Dotyczy informacji sektora publicznego, która jest już udostępniona lub przekazana, a wnioskodawca zamierza ją ponownie wykorzystywać  na warunkach innych niż zostały dla tej informacji określone.</w:t>
      </w:r>
    </w:p>
    <w:p w14:paraId="28F0AB68" w14:textId="2C0A752B" w:rsidR="00F01FFA" w:rsidRPr="00E64140" w:rsidRDefault="00761469" w:rsidP="00911AA2">
      <w:r w:rsidRPr="00761469">
        <w:rPr>
          <w:rFonts w:ascii="Verdana" w:hAnsi="Verdana" w:cs="Times New Roman"/>
          <w:sz w:val="16"/>
          <w:szCs w:val="16"/>
          <w:vertAlign w:val="superscript"/>
        </w:rPr>
        <w:t>4)</w:t>
      </w:r>
      <w:r w:rsidRPr="00761469">
        <w:rPr>
          <w:rFonts w:ascii="Verdana" w:hAnsi="Verdana"/>
          <w:sz w:val="16"/>
          <w:szCs w:val="16"/>
        </w:rPr>
        <w:t xml:space="preserve"> </w:t>
      </w:r>
      <w:r w:rsidRPr="00761469">
        <w:rPr>
          <w:rFonts w:ascii="Verdana" w:eastAsia="Times New Roman" w:hAnsi="Verdana" w:cs="Times New Roman"/>
          <w:sz w:val="16"/>
          <w:szCs w:val="16"/>
          <w:lang w:eastAsia="en-US" w:bidi="ar-SA"/>
        </w:rPr>
        <w:t>Zgodnie z art. 21 ust. 2 ustawy o ponownym wykorzystywaniu informacji sektora publicznego wniosek może dotyczyć umożliwienia, przez okres nie dłuższy niż 12 miesięcy, ponownego wykorzystywania, w sposób stały i bezpośredni w czasie rzeczywistym, informacji sektora publicznego gromadzonych i przechowywanych w systemie teleinformatycznym podmiotu zobowiązanego.</w:t>
      </w:r>
    </w:p>
    <w:sectPr w:rsidR="00F01FFA" w:rsidRPr="00E64140" w:rsidSect="00493A95">
      <w:footerReference w:type="default" r:id="rId8"/>
      <w:pgSz w:w="11900" w:h="16840"/>
      <w:pgMar w:top="993" w:right="1688" w:bottom="1701" w:left="7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D4F96" w14:textId="77777777" w:rsidR="00010AC2" w:rsidRDefault="00010AC2">
      <w:pPr>
        <w:spacing w:after="0" w:line="240" w:lineRule="auto"/>
      </w:pPr>
      <w:r>
        <w:separator/>
      </w:r>
    </w:p>
  </w:endnote>
  <w:endnote w:type="continuationSeparator" w:id="0">
    <w:p w14:paraId="63B2B82F" w14:textId="77777777" w:rsidR="00010AC2" w:rsidRDefault="0001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670100"/>
      <w:docPartObj>
        <w:docPartGallery w:val="Page Numbers (Bottom of Page)"/>
        <w:docPartUnique/>
      </w:docPartObj>
    </w:sdtPr>
    <w:sdtEndPr/>
    <w:sdtContent>
      <w:p w14:paraId="1E5380C7" w14:textId="77777777" w:rsidR="00F01FFA" w:rsidRDefault="00F01FFA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AA2">
          <w:rPr>
            <w:noProof/>
          </w:rPr>
          <w:t>2</w:t>
        </w:r>
        <w:r>
          <w:fldChar w:fldCharType="end"/>
        </w:r>
      </w:p>
    </w:sdtContent>
  </w:sdt>
  <w:p w14:paraId="04802491" w14:textId="77777777" w:rsidR="00C91BF2" w:rsidRDefault="00C91BF2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A5D32" w14:textId="77777777" w:rsidR="00010AC2" w:rsidRDefault="00010AC2">
      <w:r>
        <w:separator/>
      </w:r>
    </w:p>
  </w:footnote>
  <w:footnote w:type="continuationSeparator" w:id="0">
    <w:p w14:paraId="3C0B07C6" w14:textId="77777777" w:rsidR="00010AC2" w:rsidRDefault="0001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3CF"/>
    <w:multiLevelType w:val="hybridMultilevel"/>
    <w:tmpl w:val="DCB2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5D8"/>
    <w:multiLevelType w:val="hybridMultilevel"/>
    <w:tmpl w:val="3AD0D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6CA7"/>
    <w:multiLevelType w:val="hybridMultilevel"/>
    <w:tmpl w:val="3E628E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A410E4"/>
    <w:multiLevelType w:val="hybridMultilevel"/>
    <w:tmpl w:val="50EA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A75C3"/>
    <w:multiLevelType w:val="multilevel"/>
    <w:tmpl w:val="1070F9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5C3ABD"/>
    <w:multiLevelType w:val="hybridMultilevel"/>
    <w:tmpl w:val="57083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F09CF"/>
    <w:multiLevelType w:val="hybridMultilevel"/>
    <w:tmpl w:val="4510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E5FB4"/>
    <w:multiLevelType w:val="hybridMultilevel"/>
    <w:tmpl w:val="7BEC8A08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24E227B7"/>
    <w:multiLevelType w:val="multilevel"/>
    <w:tmpl w:val="A45853E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471BAF"/>
    <w:multiLevelType w:val="hybridMultilevel"/>
    <w:tmpl w:val="66CE5A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B713976"/>
    <w:multiLevelType w:val="multilevel"/>
    <w:tmpl w:val="325C49D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CE05D5"/>
    <w:multiLevelType w:val="multilevel"/>
    <w:tmpl w:val="652A960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01440"/>
    <w:multiLevelType w:val="multilevel"/>
    <w:tmpl w:val="BC70B66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A1857"/>
    <w:multiLevelType w:val="multilevel"/>
    <w:tmpl w:val="003E8E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282C41"/>
    <w:multiLevelType w:val="multilevel"/>
    <w:tmpl w:val="E9CE1A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C129C7"/>
    <w:multiLevelType w:val="multilevel"/>
    <w:tmpl w:val="C71621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F31E0F"/>
    <w:multiLevelType w:val="multilevel"/>
    <w:tmpl w:val="A96AF15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8514F0"/>
    <w:multiLevelType w:val="multilevel"/>
    <w:tmpl w:val="6AFA6D7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25601A"/>
    <w:multiLevelType w:val="hybridMultilevel"/>
    <w:tmpl w:val="D9289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03960"/>
    <w:multiLevelType w:val="multilevel"/>
    <w:tmpl w:val="7438F1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867767"/>
    <w:multiLevelType w:val="multilevel"/>
    <w:tmpl w:val="F348D8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43409D"/>
    <w:multiLevelType w:val="hybridMultilevel"/>
    <w:tmpl w:val="098E0E3A"/>
    <w:lvl w:ilvl="0" w:tplc="38740D70">
      <w:start w:val="1"/>
      <w:numFmt w:val="decimal"/>
      <w:pStyle w:val="Spistreci4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12678B"/>
    <w:multiLevelType w:val="hybridMultilevel"/>
    <w:tmpl w:val="FE0CA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C39C1"/>
    <w:multiLevelType w:val="multilevel"/>
    <w:tmpl w:val="DDB650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9232C5"/>
    <w:multiLevelType w:val="multilevel"/>
    <w:tmpl w:val="FA0A06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855D6"/>
    <w:multiLevelType w:val="multilevel"/>
    <w:tmpl w:val="5BB0CD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49008F"/>
    <w:multiLevelType w:val="multilevel"/>
    <w:tmpl w:val="37BC775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650C0"/>
    <w:multiLevelType w:val="hybridMultilevel"/>
    <w:tmpl w:val="C50C1494"/>
    <w:lvl w:ilvl="0" w:tplc="7584CA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331B0B"/>
    <w:multiLevelType w:val="multilevel"/>
    <w:tmpl w:val="64407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F51515"/>
    <w:multiLevelType w:val="hybridMultilevel"/>
    <w:tmpl w:val="1C56652E"/>
    <w:lvl w:ilvl="0" w:tplc="04150017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14"/>
  </w:num>
  <w:num w:numId="5">
    <w:abstractNumId w:val="15"/>
  </w:num>
  <w:num w:numId="6">
    <w:abstractNumId w:val="30"/>
  </w:num>
  <w:num w:numId="7">
    <w:abstractNumId w:val="20"/>
  </w:num>
  <w:num w:numId="8">
    <w:abstractNumId w:val="26"/>
  </w:num>
  <w:num w:numId="9">
    <w:abstractNumId w:val="21"/>
  </w:num>
  <w:num w:numId="10">
    <w:abstractNumId w:val="5"/>
  </w:num>
  <w:num w:numId="11">
    <w:abstractNumId w:val="22"/>
  </w:num>
  <w:num w:numId="12">
    <w:abstractNumId w:val="11"/>
  </w:num>
  <w:num w:numId="13">
    <w:abstractNumId w:val="23"/>
  </w:num>
  <w:num w:numId="14">
    <w:abstractNumId w:val="1"/>
  </w:num>
  <w:num w:numId="15">
    <w:abstractNumId w:val="10"/>
  </w:num>
  <w:num w:numId="16">
    <w:abstractNumId w:val="6"/>
  </w:num>
  <w:num w:numId="17">
    <w:abstractNumId w:val="25"/>
  </w:num>
  <w:num w:numId="18">
    <w:abstractNumId w:val="17"/>
  </w:num>
  <w:num w:numId="19">
    <w:abstractNumId w:val="12"/>
  </w:num>
  <w:num w:numId="20">
    <w:abstractNumId w:val="19"/>
  </w:num>
  <w:num w:numId="21">
    <w:abstractNumId w:val="2"/>
  </w:num>
  <w:num w:numId="22">
    <w:abstractNumId w:val="8"/>
  </w:num>
  <w:num w:numId="23">
    <w:abstractNumId w:val="18"/>
  </w:num>
  <w:num w:numId="24">
    <w:abstractNumId w:val="31"/>
  </w:num>
  <w:num w:numId="25">
    <w:abstractNumId w:val="27"/>
  </w:num>
  <w:num w:numId="26">
    <w:abstractNumId w:val="3"/>
  </w:num>
  <w:num w:numId="27">
    <w:abstractNumId w:val="7"/>
  </w:num>
  <w:num w:numId="28">
    <w:abstractNumId w:val="29"/>
  </w:num>
  <w:num w:numId="29">
    <w:abstractNumId w:val="9"/>
  </w:num>
  <w:num w:numId="30">
    <w:abstractNumId w:val="0"/>
  </w:num>
  <w:num w:numId="31">
    <w:abstractNumId w:val="4"/>
  </w:num>
  <w:num w:numId="32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trackRevisions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AB"/>
    <w:rsid w:val="0000415F"/>
    <w:rsid w:val="00004FAB"/>
    <w:rsid w:val="00010AC2"/>
    <w:rsid w:val="00016A34"/>
    <w:rsid w:val="00051045"/>
    <w:rsid w:val="00054BC7"/>
    <w:rsid w:val="00064D42"/>
    <w:rsid w:val="00090611"/>
    <w:rsid w:val="00090FD7"/>
    <w:rsid w:val="000958F9"/>
    <w:rsid w:val="00095A32"/>
    <w:rsid w:val="00097818"/>
    <w:rsid w:val="000C2B8D"/>
    <w:rsid w:val="000D010A"/>
    <w:rsid w:val="000F1B7F"/>
    <w:rsid w:val="000F6FD1"/>
    <w:rsid w:val="0012152E"/>
    <w:rsid w:val="001345B1"/>
    <w:rsid w:val="00157225"/>
    <w:rsid w:val="00157B56"/>
    <w:rsid w:val="00166598"/>
    <w:rsid w:val="00171875"/>
    <w:rsid w:val="00173E0C"/>
    <w:rsid w:val="001758AC"/>
    <w:rsid w:val="0017723C"/>
    <w:rsid w:val="00184614"/>
    <w:rsid w:val="00190F38"/>
    <w:rsid w:val="001A1CFA"/>
    <w:rsid w:val="001A2DFE"/>
    <w:rsid w:val="001A6CD8"/>
    <w:rsid w:val="001B1C0E"/>
    <w:rsid w:val="001C4B93"/>
    <w:rsid w:val="001D4503"/>
    <w:rsid w:val="001E3935"/>
    <w:rsid w:val="001E576C"/>
    <w:rsid w:val="001E7127"/>
    <w:rsid w:val="001F02B9"/>
    <w:rsid w:val="001F38D6"/>
    <w:rsid w:val="001F5564"/>
    <w:rsid w:val="001F6421"/>
    <w:rsid w:val="00204510"/>
    <w:rsid w:val="002160CA"/>
    <w:rsid w:val="002266EF"/>
    <w:rsid w:val="0023474F"/>
    <w:rsid w:val="00253403"/>
    <w:rsid w:val="002572C8"/>
    <w:rsid w:val="00275FFA"/>
    <w:rsid w:val="002806B4"/>
    <w:rsid w:val="00285DF3"/>
    <w:rsid w:val="00297871"/>
    <w:rsid w:val="002B58BE"/>
    <w:rsid w:val="002C37DA"/>
    <w:rsid w:val="002E2CE0"/>
    <w:rsid w:val="002E6921"/>
    <w:rsid w:val="00336F8A"/>
    <w:rsid w:val="00337FDF"/>
    <w:rsid w:val="003677F7"/>
    <w:rsid w:val="003761DE"/>
    <w:rsid w:val="00387487"/>
    <w:rsid w:val="003905DD"/>
    <w:rsid w:val="003A6442"/>
    <w:rsid w:val="0040590B"/>
    <w:rsid w:val="004106C8"/>
    <w:rsid w:val="00423E0B"/>
    <w:rsid w:val="00424AE1"/>
    <w:rsid w:val="0044560B"/>
    <w:rsid w:val="004461E2"/>
    <w:rsid w:val="00455330"/>
    <w:rsid w:val="00473AA1"/>
    <w:rsid w:val="00484C66"/>
    <w:rsid w:val="00493A95"/>
    <w:rsid w:val="004C7C6A"/>
    <w:rsid w:val="004D6658"/>
    <w:rsid w:val="004E2CA1"/>
    <w:rsid w:val="004E3331"/>
    <w:rsid w:val="004E49DF"/>
    <w:rsid w:val="004E6463"/>
    <w:rsid w:val="004E6E8A"/>
    <w:rsid w:val="004F1E11"/>
    <w:rsid w:val="004F4D37"/>
    <w:rsid w:val="0051425E"/>
    <w:rsid w:val="00521743"/>
    <w:rsid w:val="005401D6"/>
    <w:rsid w:val="00553B5D"/>
    <w:rsid w:val="005555C0"/>
    <w:rsid w:val="00562090"/>
    <w:rsid w:val="00564353"/>
    <w:rsid w:val="00564A86"/>
    <w:rsid w:val="005653E5"/>
    <w:rsid w:val="0056658C"/>
    <w:rsid w:val="0057383D"/>
    <w:rsid w:val="0058298E"/>
    <w:rsid w:val="005921C1"/>
    <w:rsid w:val="005946F9"/>
    <w:rsid w:val="005A3A50"/>
    <w:rsid w:val="005C1B95"/>
    <w:rsid w:val="005C524F"/>
    <w:rsid w:val="005D26D5"/>
    <w:rsid w:val="005E5E1F"/>
    <w:rsid w:val="005F1E0B"/>
    <w:rsid w:val="00600555"/>
    <w:rsid w:val="006137B6"/>
    <w:rsid w:val="00630558"/>
    <w:rsid w:val="0063309A"/>
    <w:rsid w:val="006374B2"/>
    <w:rsid w:val="0064057F"/>
    <w:rsid w:val="00640A16"/>
    <w:rsid w:val="00643280"/>
    <w:rsid w:val="0064724F"/>
    <w:rsid w:val="006504BC"/>
    <w:rsid w:val="00683DFA"/>
    <w:rsid w:val="00695795"/>
    <w:rsid w:val="006A0936"/>
    <w:rsid w:val="006A2FB9"/>
    <w:rsid w:val="006B71BE"/>
    <w:rsid w:val="006D7EB3"/>
    <w:rsid w:val="006E092B"/>
    <w:rsid w:val="006E1A57"/>
    <w:rsid w:val="006E1C5A"/>
    <w:rsid w:val="006E2459"/>
    <w:rsid w:val="00714B5D"/>
    <w:rsid w:val="00721418"/>
    <w:rsid w:val="0072376C"/>
    <w:rsid w:val="007273B1"/>
    <w:rsid w:val="00742BD0"/>
    <w:rsid w:val="00746306"/>
    <w:rsid w:val="00761469"/>
    <w:rsid w:val="00771CC8"/>
    <w:rsid w:val="00796AC0"/>
    <w:rsid w:val="007A4F83"/>
    <w:rsid w:val="007A6BFC"/>
    <w:rsid w:val="007B4DE2"/>
    <w:rsid w:val="007C1DD6"/>
    <w:rsid w:val="007D0DD9"/>
    <w:rsid w:val="007E2D35"/>
    <w:rsid w:val="0081390C"/>
    <w:rsid w:val="00844BDB"/>
    <w:rsid w:val="00851A5F"/>
    <w:rsid w:val="008560AF"/>
    <w:rsid w:val="00856711"/>
    <w:rsid w:val="00876857"/>
    <w:rsid w:val="008839F2"/>
    <w:rsid w:val="00893D07"/>
    <w:rsid w:val="008B2A82"/>
    <w:rsid w:val="008C3954"/>
    <w:rsid w:val="008C4407"/>
    <w:rsid w:val="008D0E91"/>
    <w:rsid w:val="008E669C"/>
    <w:rsid w:val="008E7C4E"/>
    <w:rsid w:val="00911AA2"/>
    <w:rsid w:val="009122BD"/>
    <w:rsid w:val="00926DEF"/>
    <w:rsid w:val="009311A2"/>
    <w:rsid w:val="00931A8B"/>
    <w:rsid w:val="00985A60"/>
    <w:rsid w:val="00995BA8"/>
    <w:rsid w:val="009A38EC"/>
    <w:rsid w:val="009A5E2B"/>
    <w:rsid w:val="009B3F58"/>
    <w:rsid w:val="009E1207"/>
    <w:rsid w:val="009E3813"/>
    <w:rsid w:val="00A022D6"/>
    <w:rsid w:val="00A03B98"/>
    <w:rsid w:val="00A12D57"/>
    <w:rsid w:val="00A14FED"/>
    <w:rsid w:val="00A37548"/>
    <w:rsid w:val="00A403DA"/>
    <w:rsid w:val="00A90956"/>
    <w:rsid w:val="00AA1D5D"/>
    <w:rsid w:val="00AC49D0"/>
    <w:rsid w:val="00AF3E50"/>
    <w:rsid w:val="00AF6AFF"/>
    <w:rsid w:val="00B05B10"/>
    <w:rsid w:val="00B41225"/>
    <w:rsid w:val="00B47899"/>
    <w:rsid w:val="00B56B24"/>
    <w:rsid w:val="00B60AAB"/>
    <w:rsid w:val="00B847C0"/>
    <w:rsid w:val="00BF1A0E"/>
    <w:rsid w:val="00C13554"/>
    <w:rsid w:val="00C233BF"/>
    <w:rsid w:val="00C336FF"/>
    <w:rsid w:val="00C340C7"/>
    <w:rsid w:val="00C43054"/>
    <w:rsid w:val="00C43EDF"/>
    <w:rsid w:val="00C55646"/>
    <w:rsid w:val="00C55F61"/>
    <w:rsid w:val="00C57912"/>
    <w:rsid w:val="00C91BF2"/>
    <w:rsid w:val="00CD607B"/>
    <w:rsid w:val="00CE4E5E"/>
    <w:rsid w:val="00CF0841"/>
    <w:rsid w:val="00CF4F20"/>
    <w:rsid w:val="00CF6757"/>
    <w:rsid w:val="00CF7549"/>
    <w:rsid w:val="00D043AB"/>
    <w:rsid w:val="00D04EC2"/>
    <w:rsid w:val="00D25F01"/>
    <w:rsid w:val="00D478BC"/>
    <w:rsid w:val="00D552A0"/>
    <w:rsid w:val="00D76E38"/>
    <w:rsid w:val="00D96B07"/>
    <w:rsid w:val="00DA0704"/>
    <w:rsid w:val="00DB249E"/>
    <w:rsid w:val="00DB3618"/>
    <w:rsid w:val="00DC6090"/>
    <w:rsid w:val="00DC7D4C"/>
    <w:rsid w:val="00DD4650"/>
    <w:rsid w:val="00DD51F1"/>
    <w:rsid w:val="00DD593F"/>
    <w:rsid w:val="00DF7AB2"/>
    <w:rsid w:val="00E213E0"/>
    <w:rsid w:val="00E252C8"/>
    <w:rsid w:val="00E43240"/>
    <w:rsid w:val="00E50AD0"/>
    <w:rsid w:val="00E60D59"/>
    <w:rsid w:val="00E625CA"/>
    <w:rsid w:val="00E64140"/>
    <w:rsid w:val="00E9359C"/>
    <w:rsid w:val="00EE6559"/>
    <w:rsid w:val="00EF395A"/>
    <w:rsid w:val="00F01FFA"/>
    <w:rsid w:val="00F20668"/>
    <w:rsid w:val="00F234E7"/>
    <w:rsid w:val="00F25982"/>
    <w:rsid w:val="00F27D4C"/>
    <w:rsid w:val="00F31DF7"/>
    <w:rsid w:val="00F34C7C"/>
    <w:rsid w:val="00F414AE"/>
    <w:rsid w:val="00F4506B"/>
    <w:rsid w:val="00F50981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310F7"/>
  <w15:docId w15:val="{447AB0AF-39F1-4061-A3A4-57D7596E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13pt">
    <w:name w:val="Nagłówek #1 + 13 pt"/>
    <w:basedOn w:val="Nagwek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Bezpogrubienia">
    <w:name w:val="Tekst treści (4) + Bez pogrubienia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Spistreci4Znak">
    <w:name w:val="Spis treści 4 Znak"/>
    <w:basedOn w:val="Domylnaczcionkaakapitu"/>
    <w:link w:val="Spistreci4"/>
    <w:uiPriority w:val="39"/>
    <w:rsid w:val="0064724F"/>
    <w:rPr>
      <w:rFonts w:ascii="Arial" w:eastAsia="Arial" w:hAnsi="Arial" w:cs="Arial"/>
      <w:color w:val="000000"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12ptBezpogrubienia">
    <w:name w:val="Nagłówek #2 (2) + 12 pt;Bez pogrubienia"/>
    <w:basedOn w:val="Nagwek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2115pt">
    <w:name w:val="Nagłówek #3 (2) + 11;5 pt"/>
    <w:basedOn w:val="Nagwek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33">
    <w:name w:val="Nagłówek #3 (3)_"/>
    <w:basedOn w:val="Domylnaczcionkaakapitu"/>
    <w:link w:val="Nagwek33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3Calibri13pt">
    <w:name w:val="Nagłówek #3 (3) + Calibri;13 pt"/>
    <w:basedOn w:val="Nagwek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4">
    <w:name w:val="Nagłówek #3 (4)_"/>
    <w:basedOn w:val="Domylnaczcionkaakapitu"/>
    <w:link w:val="Nagwek3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41">
    <w:name w:val="Nagłówek #3 (4)"/>
    <w:basedOn w:val="Nagwek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3SegoeUI12pt">
    <w:name w:val="Nagłówek #2 (3) + Segoe UI;12 pt"/>
    <w:basedOn w:val="Nagwek2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AngsanaUPC19ptBezpogrubienia">
    <w:name w:val="Nagłówek #2 + AngsanaUPC;19 pt;Bez pogrubienia"/>
    <w:basedOn w:val="Nagwek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4ArialUnicodeMS">
    <w:name w:val="Nagłówek #2 (4) + Arial Unicode MS"/>
    <w:basedOn w:val="Nagwek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5">
    <w:name w:val="Nagłówek #3 (5)_"/>
    <w:basedOn w:val="Domylnaczcionkaakapitu"/>
    <w:link w:val="Nagwek35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5ArialUnicodeMS12pt">
    <w:name w:val="Nagłówek #3 (5) + Arial Unicode MS;12 pt"/>
    <w:basedOn w:val="Nagwek3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6">
    <w:name w:val="Nagłówek #3 (6)_"/>
    <w:basedOn w:val="Domylnaczcionkaakapitu"/>
    <w:link w:val="Nagwek3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6Arial11pt">
    <w:name w:val="Nagłówek #3 (6) + Arial;11 pt"/>
    <w:basedOn w:val="Nagwek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7">
    <w:name w:val="Nagłówek #3 (7)_"/>
    <w:basedOn w:val="Domylnaczcionkaakapitu"/>
    <w:link w:val="Nagwek3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7Arial12pt">
    <w:name w:val="Nagłówek #3 (7) + Arial;12 pt"/>
    <w:basedOn w:val="Nagwek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8">
    <w:name w:val="Nagłówek #3 (8)_"/>
    <w:basedOn w:val="Domylnaczcionkaakapitu"/>
    <w:link w:val="Nagwek38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812pt">
    <w:name w:val="Nagłówek #3 (8) + 12 pt"/>
    <w:basedOn w:val="Nagwek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9">
    <w:name w:val="Nagłówek #3 (9)_"/>
    <w:basedOn w:val="Domylnaczcionkaakapitu"/>
    <w:link w:val="Nagwek390"/>
    <w:rPr>
      <w:rFonts w:ascii="Gulim" w:eastAsia="Gulim" w:hAnsi="Gulim" w:cs="Guli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9Arial12pt">
    <w:name w:val="Nagłówek #3 (9) + Arial;12 pt"/>
    <w:basedOn w:val="Nagwek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3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Gulim" w:eastAsia="Gulim" w:hAnsi="Gulim" w:cs="Guli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8Arial12pt">
    <w:name w:val="Tekst treści (8) + Arial;12 pt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Gulim" w:eastAsia="Gulim" w:hAnsi="Gulim" w:cs="Guli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9Arial12pt">
    <w:name w:val="Tekst treści (9) + Arial;12 pt"/>
    <w:basedOn w:val="Teksttreci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Gulim" w:eastAsia="Gulim" w:hAnsi="Gulim" w:cs="Guli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0Arial12pt">
    <w:name w:val="Tekst treści (10) + Arial;12 pt"/>
    <w:basedOn w:val="Teksttreci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Gulim" w:eastAsia="Gulim" w:hAnsi="Gulim" w:cs="Guli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1Arial12pt">
    <w:name w:val="Tekst treści (11) + Arial;12 pt"/>
    <w:basedOn w:val="Teksttreci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widowControl w:val="0"/>
      <w:shd w:val="clear" w:color="auto" w:fill="FFFFFF"/>
      <w:spacing w:line="268" w:lineRule="exact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pPr>
      <w:widowControl w:val="0"/>
      <w:shd w:val="clear" w:color="auto" w:fill="FFFFFF"/>
      <w:spacing w:line="233" w:lineRule="exact"/>
    </w:pPr>
    <w:rPr>
      <w:rFonts w:ascii="Arial" w:eastAsia="Arial" w:hAnsi="Arial" w:cs="Arial"/>
      <w:sz w:val="19"/>
      <w:szCs w:val="19"/>
    </w:rPr>
  </w:style>
  <w:style w:type="paragraph" w:customStyle="1" w:styleId="Nagwek10">
    <w:name w:val="Nagłówek #1"/>
    <w:basedOn w:val="Normalny"/>
    <w:link w:val="Nagwek1"/>
    <w:pPr>
      <w:widowControl w:val="0"/>
      <w:shd w:val="clear" w:color="auto" w:fill="FFFFFF"/>
      <w:spacing w:before="1360" w:after="2480" w:line="338" w:lineRule="exact"/>
      <w:jc w:val="center"/>
      <w:outlineLvl w:val="0"/>
    </w:pPr>
    <w:rPr>
      <w:rFonts w:ascii="Tahoma" w:eastAsia="Tahoma" w:hAnsi="Tahoma" w:cs="Tahoma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widowControl w:val="0"/>
      <w:shd w:val="clear" w:color="auto" w:fill="FFFFFF"/>
      <w:spacing w:before="2480" w:after="180" w:line="367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widowControl w:val="0"/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Nagwek40">
    <w:name w:val="Nagłówek #4"/>
    <w:basedOn w:val="Normalny"/>
    <w:link w:val="Nagwek4"/>
    <w:pPr>
      <w:widowControl w:val="0"/>
      <w:shd w:val="clear" w:color="auto" w:fill="FFFFFF"/>
      <w:spacing w:line="451" w:lineRule="exact"/>
      <w:jc w:val="both"/>
      <w:outlineLvl w:val="3"/>
    </w:pPr>
    <w:rPr>
      <w:rFonts w:ascii="Arial" w:eastAsia="Arial" w:hAnsi="Arial" w:cs="Arial"/>
      <w:b/>
      <w:bCs/>
    </w:rPr>
  </w:style>
  <w:style w:type="paragraph" w:styleId="Spistreci4">
    <w:name w:val="toc 4"/>
    <w:basedOn w:val="Normalny"/>
    <w:link w:val="Spistreci4Znak"/>
    <w:autoRedefine/>
    <w:uiPriority w:val="39"/>
    <w:rsid w:val="0064724F"/>
    <w:pPr>
      <w:widowControl w:val="0"/>
      <w:numPr>
        <w:numId w:val="11"/>
      </w:numPr>
      <w:tabs>
        <w:tab w:val="left" w:leader="dot" w:pos="9144"/>
        <w:tab w:val="right" w:leader="dot" w:pos="9347"/>
      </w:tabs>
      <w:spacing w:line="451" w:lineRule="exact"/>
      <w:ind w:right="90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Teksttreci50">
    <w:name w:val="Tekst treści (5)"/>
    <w:basedOn w:val="Normalny"/>
    <w:link w:val="Teksttreci5"/>
    <w:pPr>
      <w:widowControl w:val="0"/>
      <w:shd w:val="clear" w:color="auto" w:fill="FFFFFF"/>
      <w:spacing w:line="268" w:lineRule="exact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Nagwek220">
    <w:name w:val="Nagłówek #2 (2)"/>
    <w:basedOn w:val="Normalny"/>
    <w:link w:val="Nagwek22"/>
    <w:pPr>
      <w:widowControl w:val="0"/>
      <w:shd w:val="clear" w:color="auto" w:fill="FFFFFF"/>
      <w:spacing w:before="100" w:line="451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after="240" w:line="334" w:lineRule="exact"/>
      <w:ind w:hanging="500"/>
      <w:jc w:val="both"/>
    </w:pPr>
    <w:rPr>
      <w:rFonts w:ascii="Arial" w:eastAsia="Arial" w:hAnsi="Arial" w:cs="Arial"/>
    </w:rPr>
  </w:style>
  <w:style w:type="paragraph" w:customStyle="1" w:styleId="Nagwek30">
    <w:name w:val="Nagłówek #3"/>
    <w:basedOn w:val="Normalny"/>
    <w:link w:val="Nagwek3"/>
    <w:pPr>
      <w:widowControl w:val="0"/>
      <w:shd w:val="clear" w:color="auto" w:fill="FFFFFF"/>
      <w:spacing w:before="240" w:after="200" w:line="268" w:lineRule="exact"/>
      <w:jc w:val="center"/>
      <w:outlineLvl w:val="2"/>
    </w:pPr>
    <w:rPr>
      <w:rFonts w:ascii="Arial" w:eastAsia="Arial" w:hAnsi="Arial" w:cs="Arial"/>
    </w:rPr>
  </w:style>
  <w:style w:type="paragraph" w:customStyle="1" w:styleId="Nagwek320">
    <w:name w:val="Nagłówek #3 (2)"/>
    <w:basedOn w:val="Normalny"/>
    <w:link w:val="Nagwek32"/>
    <w:pPr>
      <w:widowControl w:val="0"/>
      <w:shd w:val="clear" w:color="auto" w:fill="FFFFFF"/>
      <w:spacing w:before="280" w:after="120" w:line="290" w:lineRule="exact"/>
      <w:jc w:val="center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widowControl w:val="0"/>
      <w:shd w:val="clear" w:color="auto" w:fill="FFFFFF"/>
      <w:spacing w:before="120" w:after="12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Nagwek330">
    <w:name w:val="Nagłówek #3 (3)"/>
    <w:basedOn w:val="Normalny"/>
    <w:link w:val="Nagwek33"/>
    <w:pPr>
      <w:widowControl w:val="0"/>
      <w:shd w:val="clear" w:color="auto" w:fill="FFFFFF"/>
      <w:spacing w:before="120" w:after="120" w:line="318" w:lineRule="exact"/>
      <w:jc w:val="center"/>
      <w:outlineLvl w:val="2"/>
    </w:pPr>
    <w:rPr>
      <w:rFonts w:ascii="Tahoma" w:eastAsia="Tahoma" w:hAnsi="Tahoma" w:cs="Tahoma"/>
    </w:rPr>
  </w:style>
  <w:style w:type="paragraph" w:customStyle="1" w:styleId="Teksttreci70">
    <w:name w:val="Tekst treści (7)"/>
    <w:basedOn w:val="Normalny"/>
    <w:link w:val="Teksttreci7"/>
    <w:pPr>
      <w:widowControl w:val="0"/>
      <w:shd w:val="clear" w:color="auto" w:fill="FFFFFF"/>
      <w:spacing w:line="224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340">
    <w:name w:val="Nagłówek #3 (4)"/>
    <w:basedOn w:val="Normalny"/>
    <w:link w:val="Nagwek34"/>
    <w:pPr>
      <w:widowControl w:val="0"/>
      <w:shd w:val="clear" w:color="auto" w:fill="FFFFFF"/>
      <w:spacing w:before="260" w:after="120" w:line="318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Nagwek230">
    <w:name w:val="Nagłówek #2 (3)"/>
    <w:basedOn w:val="Normalny"/>
    <w:link w:val="Nagwek23"/>
    <w:pPr>
      <w:widowControl w:val="0"/>
      <w:shd w:val="clear" w:color="auto" w:fill="FFFFFF"/>
      <w:spacing w:after="120" w:line="320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gwek20">
    <w:name w:val="Nagłówek #2"/>
    <w:basedOn w:val="Normalny"/>
    <w:link w:val="Nagwek2"/>
    <w:pPr>
      <w:widowControl w:val="0"/>
      <w:shd w:val="clear" w:color="auto" w:fill="FFFFFF"/>
      <w:spacing w:before="240" w:line="514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Nagwek240">
    <w:name w:val="Nagłówek #2 (4)"/>
    <w:basedOn w:val="Normalny"/>
    <w:link w:val="Nagwek24"/>
    <w:pPr>
      <w:widowControl w:val="0"/>
      <w:shd w:val="clear" w:color="auto" w:fill="FFFFFF"/>
      <w:spacing w:before="240" w:after="120" w:line="322" w:lineRule="exact"/>
      <w:jc w:val="center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Nagwek350">
    <w:name w:val="Nagłówek #3 (5)"/>
    <w:basedOn w:val="Normalny"/>
    <w:link w:val="Nagwek35"/>
    <w:pPr>
      <w:widowControl w:val="0"/>
      <w:shd w:val="clear" w:color="auto" w:fill="FFFFFF"/>
      <w:spacing w:before="240" w:after="120" w:line="322" w:lineRule="exact"/>
      <w:jc w:val="center"/>
      <w:outlineLvl w:val="2"/>
    </w:pPr>
    <w:rPr>
      <w:rFonts w:ascii="Tahoma" w:eastAsia="Tahoma" w:hAnsi="Tahoma" w:cs="Tahoma"/>
    </w:rPr>
  </w:style>
  <w:style w:type="paragraph" w:customStyle="1" w:styleId="Nagwek360">
    <w:name w:val="Nagłówek #3 (6)"/>
    <w:basedOn w:val="Normalny"/>
    <w:link w:val="Nagwek36"/>
    <w:pPr>
      <w:widowControl w:val="0"/>
      <w:shd w:val="clear" w:color="auto" w:fill="FFFFFF"/>
      <w:spacing w:before="240" w:after="140" w:line="318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Nagwek370">
    <w:name w:val="Nagłówek #3 (7)"/>
    <w:basedOn w:val="Normalny"/>
    <w:link w:val="Nagwek37"/>
    <w:pPr>
      <w:widowControl w:val="0"/>
      <w:shd w:val="clear" w:color="auto" w:fill="FFFFFF"/>
      <w:spacing w:after="120" w:line="318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Nagwek380">
    <w:name w:val="Nagłówek #3 (8)"/>
    <w:basedOn w:val="Normalny"/>
    <w:link w:val="Nagwek38"/>
    <w:pPr>
      <w:widowControl w:val="0"/>
      <w:shd w:val="clear" w:color="auto" w:fill="FFFFFF"/>
      <w:spacing w:before="240" w:after="120" w:line="290" w:lineRule="exact"/>
      <w:jc w:val="center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Nagwek390">
    <w:name w:val="Nagłówek #3 (9)"/>
    <w:basedOn w:val="Normalny"/>
    <w:link w:val="Nagwek39"/>
    <w:pPr>
      <w:widowControl w:val="0"/>
      <w:shd w:val="clear" w:color="auto" w:fill="FFFFFF"/>
      <w:spacing w:before="120" w:after="120" w:line="292" w:lineRule="exact"/>
      <w:jc w:val="center"/>
      <w:outlineLvl w:val="2"/>
    </w:pPr>
    <w:rPr>
      <w:rFonts w:ascii="Gulim" w:eastAsia="Gulim" w:hAnsi="Gulim" w:cs="Gulim"/>
      <w:sz w:val="28"/>
      <w:szCs w:val="28"/>
    </w:rPr>
  </w:style>
  <w:style w:type="paragraph" w:customStyle="1" w:styleId="Teksttreci80">
    <w:name w:val="Tekst treści (8)"/>
    <w:basedOn w:val="Normalny"/>
    <w:link w:val="Teksttreci8"/>
    <w:pPr>
      <w:widowControl w:val="0"/>
      <w:shd w:val="clear" w:color="auto" w:fill="FFFFFF"/>
      <w:spacing w:before="280" w:line="550" w:lineRule="exact"/>
      <w:jc w:val="both"/>
    </w:pPr>
    <w:rPr>
      <w:rFonts w:ascii="Gulim" w:eastAsia="Gulim" w:hAnsi="Gulim" w:cs="Gulim"/>
      <w:sz w:val="26"/>
      <w:szCs w:val="26"/>
    </w:rPr>
  </w:style>
  <w:style w:type="paragraph" w:customStyle="1" w:styleId="Teksttreci90">
    <w:name w:val="Tekst treści (9)"/>
    <w:basedOn w:val="Normalny"/>
    <w:link w:val="Teksttreci9"/>
    <w:pPr>
      <w:widowControl w:val="0"/>
      <w:shd w:val="clear" w:color="auto" w:fill="FFFFFF"/>
      <w:spacing w:line="550" w:lineRule="exact"/>
      <w:jc w:val="both"/>
    </w:pPr>
    <w:rPr>
      <w:rFonts w:ascii="Gulim" w:eastAsia="Gulim" w:hAnsi="Gulim" w:cs="Gulim"/>
      <w:sz w:val="26"/>
      <w:szCs w:val="26"/>
    </w:rPr>
  </w:style>
  <w:style w:type="paragraph" w:customStyle="1" w:styleId="Teksttreci100">
    <w:name w:val="Tekst treści (10)"/>
    <w:basedOn w:val="Normalny"/>
    <w:link w:val="Teksttreci10"/>
    <w:pPr>
      <w:widowControl w:val="0"/>
      <w:shd w:val="clear" w:color="auto" w:fill="FFFFFF"/>
      <w:spacing w:line="554" w:lineRule="exact"/>
      <w:jc w:val="both"/>
    </w:pPr>
    <w:rPr>
      <w:rFonts w:ascii="Gulim" w:eastAsia="Gulim" w:hAnsi="Gulim" w:cs="Gulim"/>
      <w:sz w:val="26"/>
      <w:szCs w:val="26"/>
    </w:rPr>
  </w:style>
  <w:style w:type="paragraph" w:customStyle="1" w:styleId="Teksttreci110">
    <w:name w:val="Tekst treści (11)"/>
    <w:basedOn w:val="Normalny"/>
    <w:link w:val="Teksttreci11"/>
    <w:pPr>
      <w:widowControl w:val="0"/>
      <w:shd w:val="clear" w:color="auto" w:fill="FFFFFF"/>
      <w:spacing w:line="554" w:lineRule="exact"/>
      <w:jc w:val="both"/>
    </w:pPr>
    <w:rPr>
      <w:rFonts w:ascii="Gulim" w:eastAsia="Gulim" w:hAnsi="Gulim" w:cs="Gulim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A57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3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3E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3E0"/>
    <w:rPr>
      <w:vertAlign w:val="superscript"/>
    </w:rPr>
  </w:style>
  <w:style w:type="paragraph" w:styleId="Stopka0">
    <w:name w:val="footer"/>
    <w:basedOn w:val="Normalny"/>
    <w:link w:val="StopkaZnak"/>
    <w:uiPriority w:val="99"/>
    <w:unhideWhenUsed/>
    <w:rsid w:val="00637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374B2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37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4B2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C43E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5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8F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58F9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F2066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20668"/>
    <w:pPr>
      <w:spacing w:after="100"/>
      <w:ind w:left="440"/>
    </w:pPr>
  </w:style>
  <w:style w:type="character" w:customStyle="1" w:styleId="Teksttreci2Bezkursywy">
    <w:name w:val="Tekst treści (2) + Bez kursywy"/>
    <w:basedOn w:val="Teksttreci2"/>
    <w:rsid w:val="0058298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6206-6970-4CC0-910C-361B2F8B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Biedroń Karolina</dc:creator>
  <cp:revision>7</cp:revision>
  <cp:lastPrinted>2016-10-27T08:36:00Z</cp:lastPrinted>
  <dcterms:created xsi:type="dcterms:W3CDTF">2018-01-08T10:02:00Z</dcterms:created>
  <dcterms:modified xsi:type="dcterms:W3CDTF">2018-01-16T08:10:00Z</dcterms:modified>
</cp:coreProperties>
</file>